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56" w:rsidRDefault="00291E56" w:rsidP="00291E56">
      <w:pPr>
        <w:autoSpaceDE w:val="0"/>
        <w:autoSpaceDN w:val="0"/>
        <w:adjustRightInd w:val="0"/>
        <w:jc w:val="center"/>
        <w:rPr>
          <w:rFonts w:cs="LucidaConsole"/>
          <w:b/>
          <w:bCs/>
        </w:rPr>
      </w:pPr>
      <w:r>
        <w:rPr>
          <w:b/>
          <w:bCs/>
          <w:u w:val="single"/>
        </w:rPr>
        <w:t xml:space="preserve"> </w:t>
      </w:r>
    </w:p>
    <w:p w:rsidR="00291E56" w:rsidRDefault="00291E56" w:rsidP="00291E56">
      <w:pPr>
        <w:autoSpaceDE w:val="0"/>
        <w:autoSpaceDN w:val="0"/>
        <w:adjustRightInd w:val="0"/>
        <w:jc w:val="center"/>
        <w:rPr>
          <w:rFonts w:cs="LucidaConsole"/>
          <w:b/>
          <w:bCs/>
        </w:rPr>
      </w:pPr>
    </w:p>
    <w:p w:rsidR="00291E56" w:rsidRDefault="00291E56" w:rsidP="00291E56">
      <w:pPr>
        <w:ind w:left="360"/>
        <w:jc w:val="both"/>
        <w:rPr>
          <w:b/>
          <w:bCs/>
        </w:rPr>
      </w:pPr>
    </w:p>
    <w:p w:rsidR="00291E56" w:rsidRDefault="00291E56" w:rsidP="00291E56">
      <w:pPr>
        <w:ind w:left="360"/>
        <w:jc w:val="both"/>
        <w:rPr>
          <w:b/>
          <w:bCs/>
        </w:rPr>
      </w:pPr>
    </w:p>
    <w:p w:rsidR="00291E56" w:rsidRDefault="00291E56" w:rsidP="00291E56">
      <w:pPr>
        <w:ind w:left="360"/>
        <w:jc w:val="both"/>
        <w:rPr>
          <w:b/>
          <w:bCs/>
        </w:rPr>
      </w:pPr>
      <w:r>
        <w:rPr>
          <w:b/>
          <w:bCs/>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45pt;margin-top:2.95pt;width:36pt;height:36pt;z-index:-251658240;mso-wrap-edited:f;mso-wrap-distance-left:0;mso-wrap-distance-right:0" wrapcoords="-257 0 -257 21312 21600 21312 21600 0 -257 0" fillcolor="window">
            <v:imagedata r:id="rId6" o:title="" croptop="7705f" cropbottom="2108f" cropleft="8942f" cropright="3022f"/>
            <w10:wrap type="square"/>
          </v:shape>
          <o:OLEObject Type="Embed" ProgID="PBrush" ShapeID="_x0000_s1026" DrawAspect="Content" ObjectID="_1566815989" r:id="rId7"/>
        </w:pict>
      </w:r>
    </w:p>
    <w:p w:rsidR="00291E56" w:rsidRDefault="00291E56" w:rsidP="00291E56">
      <w:pPr>
        <w:ind w:left="360"/>
        <w:jc w:val="both"/>
        <w:rPr>
          <w:b/>
          <w:bCs/>
        </w:rPr>
      </w:pPr>
    </w:p>
    <w:p w:rsidR="00291E56" w:rsidRDefault="00291E56" w:rsidP="00291E56">
      <w:pPr>
        <w:ind w:left="360"/>
        <w:jc w:val="both"/>
        <w:rPr>
          <w:b/>
          <w:bCs/>
        </w:rPr>
      </w:pPr>
    </w:p>
    <w:p w:rsidR="00291E56" w:rsidRPr="00A61FFA" w:rsidRDefault="00291E56" w:rsidP="00291E56">
      <w:pPr>
        <w:ind w:left="1800" w:hanging="1800"/>
        <w:rPr>
          <w:b/>
          <w:bCs/>
        </w:rPr>
      </w:pPr>
      <w:r>
        <w:rPr>
          <w:b/>
          <w:bCs/>
        </w:rPr>
        <w:t xml:space="preserve">       </w:t>
      </w:r>
      <w:r w:rsidRPr="00A61FFA">
        <w:rPr>
          <w:b/>
          <w:bCs/>
        </w:rPr>
        <w:t xml:space="preserve">ΕΛΛΗΝΙΚΗ ΔΗΜΟΚΡΑΤΙΑ                            </w:t>
      </w:r>
      <w:r>
        <w:rPr>
          <w:b/>
          <w:bCs/>
        </w:rPr>
        <w:t xml:space="preserve">ΠΕΡΑΜΑ </w:t>
      </w:r>
      <w:r w:rsidRPr="00A61FFA">
        <w:rPr>
          <w:b/>
          <w:bCs/>
        </w:rPr>
        <w:t xml:space="preserve">      </w:t>
      </w:r>
      <w:r>
        <w:rPr>
          <w:b/>
          <w:bCs/>
        </w:rPr>
        <w:t>13</w:t>
      </w:r>
      <w:r w:rsidRPr="00A61FFA">
        <w:rPr>
          <w:b/>
          <w:bCs/>
        </w:rPr>
        <w:t>/</w:t>
      </w:r>
      <w:r>
        <w:rPr>
          <w:b/>
          <w:bCs/>
        </w:rPr>
        <w:t>09</w:t>
      </w:r>
      <w:r w:rsidRPr="00A61FFA">
        <w:rPr>
          <w:b/>
          <w:bCs/>
        </w:rPr>
        <w:t>/20</w:t>
      </w:r>
      <w:r>
        <w:rPr>
          <w:b/>
          <w:bCs/>
        </w:rPr>
        <w:t>17</w:t>
      </w:r>
    </w:p>
    <w:p w:rsidR="00291E56" w:rsidRPr="00A61FFA" w:rsidRDefault="00291E56" w:rsidP="00291E56">
      <w:pPr>
        <w:ind w:left="360"/>
        <w:jc w:val="both"/>
        <w:rPr>
          <w:b/>
          <w:bCs/>
        </w:rPr>
      </w:pPr>
      <w:r>
        <w:rPr>
          <w:b/>
          <w:bCs/>
        </w:rPr>
        <w:t>Ν</w:t>
      </w:r>
      <w:r w:rsidRPr="00A61FFA">
        <w:rPr>
          <w:b/>
          <w:bCs/>
        </w:rPr>
        <w:t xml:space="preserve">ΟΜΟΣ: </w:t>
      </w:r>
      <w:r>
        <w:rPr>
          <w:b/>
          <w:bCs/>
        </w:rPr>
        <w:t>ΡΕΘΥΜΝΗΣ</w:t>
      </w:r>
      <w:r w:rsidRPr="00A61FFA">
        <w:rPr>
          <w:b/>
          <w:bCs/>
        </w:rPr>
        <w:t xml:space="preserve">                                          </w:t>
      </w:r>
    </w:p>
    <w:p w:rsidR="00291E56" w:rsidRPr="00A61FFA" w:rsidRDefault="00291E56" w:rsidP="00291E56">
      <w:pPr>
        <w:ind w:left="360"/>
        <w:jc w:val="both"/>
        <w:rPr>
          <w:b/>
          <w:bCs/>
        </w:rPr>
      </w:pPr>
      <w:r w:rsidRPr="00A61FFA">
        <w:rPr>
          <w:b/>
          <w:bCs/>
        </w:rPr>
        <w:t xml:space="preserve">ΔΗΜΟΣ: </w:t>
      </w:r>
      <w:r>
        <w:rPr>
          <w:b/>
          <w:bCs/>
        </w:rPr>
        <w:t>ΜΥΛΟΠΟΤΑΜΟΥ</w:t>
      </w:r>
      <w:r w:rsidRPr="00A61FFA">
        <w:rPr>
          <w:b/>
          <w:bCs/>
        </w:rPr>
        <w:t xml:space="preserve">                      Αρ. </w:t>
      </w:r>
      <w:proofErr w:type="spellStart"/>
      <w:r w:rsidRPr="00A61FFA">
        <w:rPr>
          <w:b/>
          <w:bCs/>
        </w:rPr>
        <w:t>Πρωτ</w:t>
      </w:r>
      <w:proofErr w:type="spellEnd"/>
      <w:r w:rsidRPr="00A61FFA">
        <w:rPr>
          <w:b/>
          <w:bCs/>
        </w:rPr>
        <w:t xml:space="preserve">. </w:t>
      </w:r>
      <w:r>
        <w:rPr>
          <w:b/>
          <w:bCs/>
        </w:rPr>
        <w:t>– 11305-</w:t>
      </w:r>
    </w:p>
    <w:p w:rsidR="00291E56" w:rsidRPr="00A61FFA" w:rsidRDefault="00291E56" w:rsidP="00291E56">
      <w:pPr>
        <w:ind w:left="360"/>
        <w:jc w:val="both"/>
        <w:rPr>
          <w:b/>
          <w:bCs/>
        </w:rPr>
      </w:pPr>
    </w:p>
    <w:p w:rsidR="00291E56" w:rsidRPr="00A61FFA" w:rsidRDefault="00291E56" w:rsidP="00291E56">
      <w:pPr>
        <w:ind w:left="360"/>
        <w:jc w:val="both"/>
      </w:pPr>
      <w:proofErr w:type="spellStart"/>
      <w:r w:rsidRPr="00A61FFA">
        <w:t>Ταχ</w:t>
      </w:r>
      <w:proofErr w:type="spellEnd"/>
      <w:r w:rsidRPr="00A61FFA">
        <w:t>.</w:t>
      </w:r>
      <w:r>
        <w:t xml:space="preserve"> </w:t>
      </w:r>
      <w:r w:rsidRPr="00A61FFA">
        <w:t>Διεύθυνση</w:t>
      </w:r>
      <w:r>
        <w:t>:74052 Πέραμα</w:t>
      </w:r>
    </w:p>
    <w:p w:rsidR="00291E56" w:rsidRPr="00A61FFA" w:rsidRDefault="00291E56" w:rsidP="00291E56">
      <w:pPr>
        <w:ind w:left="360"/>
        <w:jc w:val="both"/>
      </w:pPr>
      <w:r w:rsidRPr="00A61FFA">
        <w:t>Πληροφορίες:</w:t>
      </w:r>
      <w:r>
        <w:t xml:space="preserve"> </w:t>
      </w:r>
      <w:proofErr w:type="spellStart"/>
      <w:r>
        <w:t>Κ.Πατεράκη</w:t>
      </w:r>
      <w:proofErr w:type="spellEnd"/>
    </w:p>
    <w:p w:rsidR="00291E56" w:rsidRPr="00A61FFA" w:rsidRDefault="00291E56" w:rsidP="00291E56">
      <w:pPr>
        <w:ind w:left="360"/>
        <w:jc w:val="both"/>
      </w:pPr>
      <w:r w:rsidRPr="00A61FFA">
        <w:t>Τηλέφωνο</w:t>
      </w:r>
      <w:r>
        <w:t>: 2834 3 40310</w:t>
      </w:r>
    </w:p>
    <w:p w:rsidR="00291E56" w:rsidRPr="00A61FFA" w:rsidRDefault="00291E56" w:rsidP="00291E56">
      <w:pPr>
        <w:ind w:left="360"/>
        <w:jc w:val="both"/>
      </w:pPr>
      <w:proofErr w:type="gramStart"/>
      <w:r w:rsidRPr="00A61FFA">
        <w:rPr>
          <w:lang w:val="en-US"/>
        </w:rPr>
        <w:t>Fax</w:t>
      </w:r>
      <w:r>
        <w:t xml:space="preserve"> :</w:t>
      </w:r>
      <w:proofErr w:type="gramEnd"/>
      <w:r>
        <w:t xml:space="preserve"> 2834 3 40312</w:t>
      </w:r>
    </w:p>
    <w:p w:rsidR="00291E56" w:rsidRDefault="00291E56" w:rsidP="00291E56">
      <w:pPr>
        <w:ind w:left="360"/>
        <w:jc w:val="both"/>
        <w:rPr>
          <w:b/>
          <w:bCs/>
        </w:rPr>
      </w:pPr>
    </w:p>
    <w:p w:rsidR="00291E56" w:rsidRDefault="00291E56" w:rsidP="00291E56">
      <w:pPr>
        <w:ind w:left="360"/>
        <w:jc w:val="both"/>
        <w:rPr>
          <w:b/>
          <w:bCs/>
        </w:rPr>
      </w:pPr>
    </w:p>
    <w:p w:rsidR="00291E56" w:rsidRPr="00094A23" w:rsidRDefault="00291E56" w:rsidP="00291E56">
      <w:pPr>
        <w:ind w:left="360"/>
        <w:jc w:val="center"/>
        <w:rPr>
          <w:b/>
        </w:rPr>
      </w:pPr>
      <w:r w:rsidRPr="00094A23">
        <w:rPr>
          <w:b/>
        </w:rPr>
        <w:t>ΔΙΑΚΗΡΥΞΗ ΔΗΜΟΠΡΑΣΙΑΣ ΓΙΑ ΤΗΝ  ΜΙΣΘΩΣΗ ΑΚΙΝΗΤΟΥ</w:t>
      </w:r>
    </w:p>
    <w:p w:rsidR="00291E56" w:rsidRPr="00A61FFA" w:rsidRDefault="00291E56" w:rsidP="00291E56">
      <w:pPr>
        <w:ind w:left="360"/>
        <w:jc w:val="both"/>
      </w:pPr>
    </w:p>
    <w:p w:rsidR="00291E56" w:rsidRPr="00A61FFA" w:rsidRDefault="00291E56" w:rsidP="00291E56">
      <w:pPr>
        <w:ind w:left="360"/>
        <w:jc w:val="center"/>
        <w:rPr>
          <w:b/>
          <w:bCs/>
        </w:rPr>
      </w:pPr>
      <w:r w:rsidRPr="00A61FFA">
        <w:rPr>
          <w:b/>
          <w:bCs/>
        </w:rPr>
        <w:t>Ο ΔΗΜΑΡΧΟΣ</w:t>
      </w:r>
      <w:r>
        <w:rPr>
          <w:b/>
          <w:bCs/>
        </w:rPr>
        <w:t xml:space="preserve"> ΜΥΛΟΠΟΤΑΜΟΥ</w:t>
      </w:r>
    </w:p>
    <w:p w:rsidR="00291E56" w:rsidRDefault="00291E56" w:rsidP="00291E56">
      <w:pPr>
        <w:ind w:left="360"/>
        <w:jc w:val="both"/>
      </w:pPr>
      <w:r>
        <w:t>Έχοντας υπόψη</w:t>
      </w:r>
      <w:r w:rsidRPr="00A61FFA">
        <w:t>:</w:t>
      </w:r>
    </w:p>
    <w:p w:rsidR="00291E56" w:rsidRDefault="00291E56" w:rsidP="00291E56">
      <w:pPr>
        <w:autoSpaceDE w:val="0"/>
        <w:autoSpaceDN w:val="0"/>
        <w:adjustRightInd w:val="0"/>
      </w:pPr>
      <w:r>
        <w:t xml:space="preserve">α) το </w:t>
      </w:r>
      <w:r w:rsidRPr="00621254">
        <w:rPr>
          <w:rFonts w:cs="TimesNewRoman"/>
        </w:rPr>
        <w:t>Π</w:t>
      </w:r>
      <w:r w:rsidRPr="00621254">
        <w:t>.</w:t>
      </w:r>
      <w:r w:rsidRPr="00621254">
        <w:rPr>
          <w:rFonts w:cs="TimesNewRoman"/>
        </w:rPr>
        <w:t>Δ</w:t>
      </w:r>
      <w:r w:rsidRPr="00621254">
        <w:t>. 270/81, (</w:t>
      </w:r>
      <w:r w:rsidRPr="00621254">
        <w:rPr>
          <w:rFonts w:cs="TimesNewRoman"/>
        </w:rPr>
        <w:t>ΦΕΚ Α</w:t>
      </w:r>
      <w:r w:rsidRPr="00621254">
        <w:t>' 77/30-3-81)</w:t>
      </w:r>
    </w:p>
    <w:p w:rsidR="00291E56" w:rsidRDefault="00291E56" w:rsidP="00291E56">
      <w:pPr>
        <w:jc w:val="both"/>
      </w:pPr>
      <w:r>
        <w:t>β) το Δ.Κ.Κ (Ν.3463/06)</w:t>
      </w:r>
    </w:p>
    <w:p w:rsidR="00291E56" w:rsidRDefault="00291E56" w:rsidP="00291E56">
      <w:pPr>
        <w:jc w:val="both"/>
      </w:pPr>
      <w:r>
        <w:t>γ) το Ν.3852/2010</w:t>
      </w:r>
    </w:p>
    <w:p w:rsidR="00291E56" w:rsidRDefault="00291E56" w:rsidP="00291E56">
      <w:pPr>
        <w:autoSpaceDE w:val="0"/>
        <w:autoSpaceDN w:val="0"/>
        <w:adjustRightInd w:val="0"/>
      </w:pPr>
      <w:r>
        <w:t xml:space="preserve">δ) την αριθ. 114/2017  Απόφαση του Δημοτικού Συμβουλίου για τη μίσθωση ακινήτου </w:t>
      </w:r>
    </w:p>
    <w:p w:rsidR="00291E56" w:rsidRDefault="00291E56" w:rsidP="00291E56">
      <w:pPr>
        <w:autoSpaceDE w:val="0"/>
        <w:autoSpaceDN w:val="0"/>
        <w:adjustRightInd w:val="0"/>
      </w:pPr>
      <w:r>
        <w:t xml:space="preserve">ε) </w:t>
      </w:r>
      <w:r>
        <w:rPr>
          <w:color w:val="FF0000"/>
        </w:rPr>
        <w:t xml:space="preserve"> </w:t>
      </w:r>
      <w:r>
        <w:t xml:space="preserve">  </w:t>
      </w:r>
      <w:r w:rsidRPr="008C29CC">
        <w:t>την</w:t>
      </w:r>
      <w:r>
        <w:t xml:space="preserve"> 202/2017 </w:t>
      </w:r>
      <w:r w:rsidRPr="008C29CC">
        <w:t xml:space="preserve">απόφαση της </w:t>
      </w:r>
      <w:r>
        <w:t>Οικονομικής</w:t>
      </w:r>
      <w:r w:rsidRPr="008C29CC">
        <w:t xml:space="preserve"> επιτροπής με την οποία καθορίστηκαν οι όροι της δημοπρασίας.</w:t>
      </w:r>
    </w:p>
    <w:p w:rsidR="00291E56" w:rsidRDefault="00291E56" w:rsidP="00291E56">
      <w:pPr>
        <w:jc w:val="both"/>
      </w:pPr>
    </w:p>
    <w:p w:rsidR="00291E56" w:rsidRDefault="00291E56" w:rsidP="00291E56">
      <w:pPr>
        <w:jc w:val="both"/>
      </w:pPr>
    </w:p>
    <w:p w:rsidR="00291E56" w:rsidRDefault="00291E56" w:rsidP="00291E56">
      <w:pPr>
        <w:jc w:val="center"/>
        <w:rPr>
          <w:b/>
          <w:bCs/>
        </w:rPr>
      </w:pPr>
      <w:r>
        <w:t xml:space="preserve"> </w:t>
      </w:r>
      <w:r>
        <w:rPr>
          <w:b/>
          <w:bCs/>
        </w:rPr>
        <w:t>ΠΡΟΚΗΡΥΣΣΟΥΜΕ</w:t>
      </w:r>
    </w:p>
    <w:p w:rsidR="00291E56" w:rsidRDefault="00291E56" w:rsidP="00291E56">
      <w:pPr>
        <w:jc w:val="both"/>
      </w:pPr>
    </w:p>
    <w:p w:rsidR="00291E56" w:rsidRPr="0015542C" w:rsidRDefault="00291E56" w:rsidP="00291E56">
      <w:pPr>
        <w:jc w:val="both"/>
      </w:pPr>
      <w:r>
        <w:t>δημοπρασία</w:t>
      </w:r>
      <w:r w:rsidRPr="0015542C">
        <w:rPr>
          <w:rFonts w:cs="Courier New"/>
        </w:rPr>
        <w:t xml:space="preserve"> </w:t>
      </w:r>
      <w:r w:rsidRPr="004C27A6">
        <w:rPr>
          <w:rFonts w:cs="Courier New"/>
        </w:rPr>
        <w:t>μειοδοτική, φανερ</w:t>
      </w:r>
      <w:r>
        <w:rPr>
          <w:rFonts w:cs="Courier New"/>
        </w:rPr>
        <w:t>ή</w:t>
      </w:r>
      <w:r w:rsidRPr="004C27A6">
        <w:rPr>
          <w:rFonts w:cs="Courier New"/>
        </w:rPr>
        <w:t xml:space="preserve"> και προφορική</w:t>
      </w:r>
      <w:r>
        <w:t xml:space="preserve"> για τη μίσθωση ακινήτου από το Δήμο μας, στο οποίο θα στεγαστεί  η Υπηρεσία Δόμησης Δήμου Μυλοποτάμου </w:t>
      </w:r>
      <w:r w:rsidRPr="0015542C">
        <w:rPr>
          <w:spacing w:val="10"/>
        </w:rPr>
        <w:t xml:space="preserve"> </w:t>
      </w:r>
      <w:r>
        <w:rPr>
          <w:spacing w:val="10"/>
        </w:rPr>
        <w:t xml:space="preserve">και καλούμε </w:t>
      </w:r>
      <w:r w:rsidRPr="0015542C">
        <w:rPr>
          <w:spacing w:val="10"/>
        </w:rPr>
        <w:t>τους ενδιαφερόμενους να εκδηλώσουν ενδιαφέρον σε προθεσμία είκοσι (20) ημερών από τη δημοσίευση της διακήρυξης</w:t>
      </w:r>
      <w:r>
        <w:rPr>
          <w:spacing w:val="10"/>
        </w:rPr>
        <w:t>.</w:t>
      </w:r>
    </w:p>
    <w:p w:rsidR="0000663C" w:rsidRPr="0000663C" w:rsidRDefault="0000663C" w:rsidP="0000663C">
      <w:pPr>
        <w:widowControl w:val="0"/>
        <w:ind w:left="-567" w:right="-625" w:firstLine="283"/>
        <w:jc w:val="both"/>
        <w:rPr>
          <w:rFonts w:ascii="Verdana" w:hAnsi="Verdana"/>
          <w:b/>
          <w:bCs/>
          <w:sz w:val="20"/>
          <w:szCs w:val="20"/>
          <w:u w:val="single"/>
        </w:rPr>
      </w:pPr>
    </w:p>
    <w:p w:rsidR="0000663C" w:rsidRPr="0000663C" w:rsidRDefault="0000663C" w:rsidP="0000663C">
      <w:pPr>
        <w:widowControl w:val="0"/>
        <w:ind w:left="-567" w:right="-625" w:firstLine="283"/>
        <w:jc w:val="both"/>
        <w:rPr>
          <w:rFonts w:ascii="Verdana" w:hAnsi="Verdana" w:cs="Arial"/>
          <w:sz w:val="20"/>
          <w:szCs w:val="20"/>
        </w:rPr>
      </w:pPr>
      <w:r w:rsidRPr="0000663C">
        <w:rPr>
          <w:rFonts w:ascii="Verdana" w:hAnsi="Verdana"/>
          <w:b/>
          <w:bCs/>
          <w:sz w:val="20"/>
          <w:szCs w:val="20"/>
        </w:rPr>
        <w:t>1)</w:t>
      </w:r>
      <w:r w:rsidRPr="0000663C">
        <w:rPr>
          <w:rFonts w:ascii="Verdana" w:hAnsi="Verdana"/>
          <w:b/>
          <w:sz w:val="20"/>
          <w:szCs w:val="20"/>
        </w:rPr>
        <w:t xml:space="preserve"> Περιγραφή μισθίου</w:t>
      </w:r>
    </w:p>
    <w:p w:rsidR="00967637" w:rsidRDefault="0000663C" w:rsidP="00C3738A">
      <w:pPr>
        <w:ind w:left="-567" w:right="-625" w:firstLine="283"/>
        <w:jc w:val="both"/>
        <w:rPr>
          <w:rFonts w:ascii="Verdana" w:hAnsi="Verdana" w:cs="Arial"/>
          <w:sz w:val="20"/>
          <w:szCs w:val="20"/>
        </w:rPr>
      </w:pPr>
      <w:r w:rsidRPr="0000663C">
        <w:rPr>
          <w:rFonts w:ascii="Verdana" w:hAnsi="Verdana"/>
          <w:b/>
          <w:sz w:val="20"/>
          <w:szCs w:val="20"/>
        </w:rPr>
        <w:t>-</w:t>
      </w:r>
      <w:r w:rsidRPr="0000663C">
        <w:rPr>
          <w:rFonts w:ascii="Verdana" w:hAnsi="Verdana"/>
          <w:sz w:val="20"/>
          <w:szCs w:val="20"/>
        </w:rPr>
        <w:t xml:space="preserve">Το ακίνητο θα πρέπει </w:t>
      </w:r>
      <w:r w:rsidRPr="0000663C">
        <w:rPr>
          <w:rFonts w:ascii="Verdana" w:hAnsi="Verdana" w:cs="Arial"/>
          <w:sz w:val="20"/>
          <w:szCs w:val="20"/>
        </w:rPr>
        <w:t xml:space="preserve">να βρίσκεται εντός σχεδίου πόλεως Περάματος, σε χώρο συνολικού εμβαδού επιφάνειας από 150 </w:t>
      </w:r>
      <w:proofErr w:type="spellStart"/>
      <w:r w:rsidRPr="0000663C">
        <w:rPr>
          <w:rFonts w:ascii="Verdana" w:hAnsi="Verdana" w:cs="Arial"/>
          <w:sz w:val="20"/>
          <w:szCs w:val="20"/>
        </w:rPr>
        <w:t>τ.μ</w:t>
      </w:r>
      <w:proofErr w:type="spellEnd"/>
      <w:r w:rsidRPr="0000663C">
        <w:rPr>
          <w:rFonts w:ascii="Verdana" w:hAnsi="Verdana" w:cs="Arial"/>
          <w:sz w:val="20"/>
          <w:szCs w:val="20"/>
        </w:rPr>
        <w:t>.</w:t>
      </w:r>
      <w:r w:rsidR="0091660B">
        <w:rPr>
          <w:rFonts w:ascii="Verdana" w:hAnsi="Verdana" w:cs="Arial"/>
          <w:sz w:val="20"/>
          <w:szCs w:val="20"/>
        </w:rPr>
        <w:t xml:space="preserve"> έω</w:t>
      </w:r>
      <w:r w:rsidRPr="0000663C">
        <w:rPr>
          <w:rFonts w:ascii="Verdana" w:hAnsi="Verdana" w:cs="Arial"/>
          <w:sz w:val="20"/>
          <w:szCs w:val="20"/>
        </w:rPr>
        <w:t xml:space="preserve">ς 200 </w:t>
      </w:r>
      <w:proofErr w:type="spellStart"/>
      <w:r w:rsidRPr="0000663C">
        <w:rPr>
          <w:rFonts w:ascii="Verdana" w:hAnsi="Verdana" w:cs="Arial"/>
          <w:sz w:val="20"/>
          <w:szCs w:val="20"/>
        </w:rPr>
        <w:t>τ.μ</w:t>
      </w:r>
      <w:proofErr w:type="spellEnd"/>
      <w:r w:rsidRPr="0000663C">
        <w:rPr>
          <w:rFonts w:ascii="Verdana" w:hAnsi="Verdana" w:cs="Arial"/>
          <w:sz w:val="20"/>
          <w:szCs w:val="20"/>
        </w:rPr>
        <w:t>. περίπου , να είναι σε άριστη κατάσταση και να πληροί τους όρους υγιεινής</w:t>
      </w:r>
      <w:r w:rsidR="00967637">
        <w:rPr>
          <w:rFonts w:ascii="Verdana" w:hAnsi="Verdana" w:cs="Arial"/>
          <w:sz w:val="20"/>
          <w:szCs w:val="20"/>
        </w:rPr>
        <w:t>,</w:t>
      </w:r>
      <w:r w:rsidRPr="0000663C">
        <w:rPr>
          <w:rFonts w:ascii="Verdana" w:hAnsi="Verdana" w:cs="Arial"/>
          <w:sz w:val="20"/>
          <w:szCs w:val="20"/>
        </w:rPr>
        <w:t xml:space="preserve"> να διαθέτει κεντρική θέρμανση</w:t>
      </w:r>
      <w:r w:rsidR="00967637">
        <w:rPr>
          <w:rFonts w:ascii="Verdana" w:hAnsi="Verdana" w:cs="Arial"/>
          <w:sz w:val="20"/>
          <w:szCs w:val="20"/>
        </w:rPr>
        <w:t xml:space="preserve"> και </w:t>
      </w:r>
      <w:r w:rsidRPr="0000663C">
        <w:rPr>
          <w:rFonts w:ascii="Verdana" w:hAnsi="Verdana" w:cs="Arial"/>
          <w:sz w:val="20"/>
          <w:szCs w:val="20"/>
        </w:rPr>
        <w:t>να πληροί όλες τις προϋποθέσεις καταλληλότητας</w:t>
      </w:r>
      <w:r w:rsidR="00967637">
        <w:rPr>
          <w:rFonts w:ascii="Verdana" w:hAnsi="Verdana" w:cs="Arial"/>
          <w:sz w:val="20"/>
          <w:szCs w:val="20"/>
        </w:rPr>
        <w:t>.</w:t>
      </w:r>
      <w:r w:rsidRPr="0000663C">
        <w:rPr>
          <w:rFonts w:ascii="Verdana" w:hAnsi="Verdana" w:cs="Arial"/>
          <w:sz w:val="20"/>
          <w:szCs w:val="20"/>
        </w:rPr>
        <w:t xml:space="preserve"> </w:t>
      </w:r>
    </w:p>
    <w:p w:rsidR="0000663C" w:rsidRPr="0000663C" w:rsidRDefault="0000663C" w:rsidP="00C3738A">
      <w:pPr>
        <w:ind w:left="-567" w:right="-625" w:firstLine="283"/>
        <w:jc w:val="both"/>
        <w:rPr>
          <w:rFonts w:ascii="Verdana" w:hAnsi="Verdana" w:cs="Arial"/>
          <w:b/>
          <w:sz w:val="20"/>
          <w:szCs w:val="20"/>
        </w:rPr>
      </w:pPr>
      <w:r w:rsidRPr="0000663C">
        <w:rPr>
          <w:rFonts w:ascii="Verdana" w:hAnsi="Verdana" w:cs="Arial"/>
          <w:sz w:val="20"/>
          <w:szCs w:val="20"/>
        </w:rPr>
        <w:t>Το μίσθιο θα πρέπει να πληροί τα κριτήρια καταλληλότητας για στέγαση της Υπηρεσίας δόμησης σύμφωνα με τη νομοθεσία</w:t>
      </w:r>
      <w:r w:rsidRPr="0000663C">
        <w:rPr>
          <w:rFonts w:ascii="Verdana" w:hAnsi="Verdana" w:cs="Arial"/>
          <w:b/>
          <w:sz w:val="20"/>
          <w:szCs w:val="20"/>
        </w:rPr>
        <w:t>,</w:t>
      </w:r>
      <w:r w:rsidRPr="0000663C">
        <w:rPr>
          <w:rFonts w:ascii="Verdana" w:hAnsi="Verdana" w:cs="Arial"/>
          <w:sz w:val="20"/>
          <w:szCs w:val="20"/>
        </w:rPr>
        <w:t xml:space="preserve"> να έχει ασφαλή πρόσβαση - διέλευση για τους δημότες και μη. Να μη γειτνιάζει με </w:t>
      </w:r>
      <w:proofErr w:type="spellStart"/>
      <w:r w:rsidRPr="0000663C">
        <w:rPr>
          <w:rFonts w:ascii="Verdana" w:hAnsi="Verdana" w:cs="Arial"/>
          <w:sz w:val="20"/>
          <w:szCs w:val="20"/>
        </w:rPr>
        <w:t>οχλούσες</w:t>
      </w:r>
      <w:proofErr w:type="spellEnd"/>
      <w:r w:rsidRPr="0000663C">
        <w:rPr>
          <w:rFonts w:ascii="Verdana" w:hAnsi="Verdana" w:cs="Arial"/>
          <w:sz w:val="20"/>
          <w:szCs w:val="20"/>
        </w:rPr>
        <w:t xml:space="preserve"> δραστηριότητες της περιοχής.</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-Επίσης θα πρέπει να προσκομιστεί πιστοποιητικό ενεργειακής απόδοσης κατά την υπογραφή του σχετικού συμφωνητικού μίσθωσης.</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Σε περίπτωση που το κτίριο χρειάζεται τεχνικές προσαρμογές για να είναι κατάλληλο ή χρειάζεται αναθεώρηση αδείας ως προς την χρήση του (αλλαγή χρήσης), ο ιδιοκτήτης θα πρέπει να πραγματοποιήσει τις απαραίτητες αλλαγές εντός προθεσμίας, η οποία θα οριστεί από την Επιτροπή διαγωνισμού και η οποία θα αναγραφεί στο μισθωτήριο συμβόλαιο.</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 xml:space="preserve"> Ο εκμισθωτής υποχρεούται να κάνει αλλαγή χρήσης του προσφερόμενου ακίνητου σύμφωνα με την διακήρυξη. </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Το κτίριο προς μίσθωση θα πρέπει να τηρεί τις προδιαγραφές όπως ορίζονται από τις κείμενες διατάξεις.</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 xml:space="preserve"> Σε συνδυασμό με όλα τα παραπάνω, θα πρέπει να εξετάζονται και τα εξής:</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 Η νομιμότητα της κατασκευής του ή η αιτιολογημένη εξαίρεση της από τις οικίες πολεοδομικές διατάξεις.</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-Τα δομικά υλικά κατασκευής τους να μην περιέχουν επιβλαβή για την υγεία στοιχεία, όπως αμίαντο.</w:t>
      </w:r>
    </w:p>
    <w:p w:rsidR="0000663C" w:rsidRPr="0000663C" w:rsidRDefault="0000663C" w:rsidP="00C3738A">
      <w:pPr>
        <w:widowControl w:val="0"/>
        <w:autoSpaceDE w:val="0"/>
        <w:autoSpaceDN w:val="0"/>
        <w:adjustRightInd w:val="0"/>
        <w:spacing w:before="3"/>
        <w:ind w:left="-567" w:right="-625" w:firstLine="283"/>
        <w:jc w:val="both"/>
        <w:rPr>
          <w:rFonts w:ascii="Verdana" w:hAnsi="Verdana" w:cs="Arial"/>
          <w:sz w:val="20"/>
          <w:szCs w:val="20"/>
        </w:rPr>
      </w:pPr>
      <w:r w:rsidRPr="0000663C">
        <w:rPr>
          <w:rFonts w:ascii="Verdana" w:hAnsi="Verdana" w:cs="Arial"/>
          <w:sz w:val="20"/>
          <w:szCs w:val="20"/>
        </w:rPr>
        <w:lastRenderedPageBreak/>
        <w:t>(</w:t>
      </w:r>
      <w:r w:rsidRPr="0000663C">
        <w:rPr>
          <w:rFonts w:ascii="Verdana" w:hAnsi="Verdana" w:cs="Arial"/>
          <w:spacing w:val="1"/>
          <w:sz w:val="20"/>
          <w:szCs w:val="20"/>
        </w:rPr>
        <w:t xml:space="preserve"> </w:t>
      </w:r>
      <w:r w:rsidRPr="0000663C">
        <w:rPr>
          <w:rFonts w:ascii="Verdana" w:hAnsi="Verdana" w:cs="Arial"/>
          <w:sz w:val="20"/>
          <w:szCs w:val="20"/>
        </w:rPr>
        <w:t>Ο</w:t>
      </w:r>
      <w:r w:rsidRPr="0000663C">
        <w:rPr>
          <w:rFonts w:ascii="Verdana" w:hAnsi="Verdana" w:cs="Arial"/>
          <w:spacing w:val="2"/>
          <w:sz w:val="20"/>
          <w:szCs w:val="20"/>
        </w:rPr>
        <w:t xml:space="preserve"> </w:t>
      </w:r>
      <w:r w:rsidRPr="0000663C">
        <w:rPr>
          <w:rFonts w:ascii="Verdana" w:hAnsi="Verdana" w:cs="Arial"/>
          <w:spacing w:val="1"/>
          <w:sz w:val="20"/>
          <w:szCs w:val="20"/>
        </w:rPr>
        <w:t>ι</w:t>
      </w:r>
      <w:r w:rsidRPr="0000663C">
        <w:rPr>
          <w:rFonts w:ascii="Verdana" w:hAnsi="Verdana" w:cs="Arial"/>
          <w:spacing w:val="-1"/>
          <w:sz w:val="20"/>
          <w:szCs w:val="20"/>
        </w:rPr>
        <w:t>δ</w:t>
      </w:r>
      <w:r w:rsidRPr="0000663C">
        <w:rPr>
          <w:rFonts w:ascii="Verdana" w:hAnsi="Verdana" w:cs="Arial"/>
          <w:spacing w:val="1"/>
          <w:sz w:val="20"/>
          <w:szCs w:val="20"/>
        </w:rPr>
        <w:t>ι</w:t>
      </w:r>
      <w:r w:rsidRPr="0000663C">
        <w:rPr>
          <w:rFonts w:ascii="Verdana" w:hAnsi="Verdana" w:cs="Arial"/>
          <w:sz w:val="20"/>
          <w:szCs w:val="20"/>
        </w:rPr>
        <w:t>ο</w:t>
      </w:r>
      <w:r w:rsidRPr="0000663C">
        <w:rPr>
          <w:rFonts w:ascii="Verdana" w:hAnsi="Verdana" w:cs="Arial"/>
          <w:spacing w:val="-1"/>
          <w:sz w:val="20"/>
          <w:szCs w:val="20"/>
        </w:rPr>
        <w:t>κ</w:t>
      </w:r>
      <w:r w:rsidRPr="0000663C">
        <w:rPr>
          <w:rFonts w:ascii="Verdana" w:hAnsi="Verdana" w:cs="Arial"/>
          <w:sz w:val="20"/>
          <w:szCs w:val="20"/>
        </w:rPr>
        <w:t>τήτης</w:t>
      </w:r>
      <w:r w:rsidRPr="0000663C">
        <w:rPr>
          <w:rFonts w:ascii="Verdana" w:hAnsi="Verdana" w:cs="Arial"/>
          <w:spacing w:val="4"/>
          <w:sz w:val="20"/>
          <w:szCs w:val="20"/>
        </w:rPr>
        <w:t xml:space="preserve"> </w:t>
      </w:r>
      <w:r w:rsidRPr="0000663C">
        <w:rPr>
          <w:rFonts w:ascii="Verdana" w:hAnsi="Verdana" w:cs="Arial"/>
          <w:spacing w:val="-1"/>
          <w:sz w:val="20"/>
          <w:szCs w:val="20"/>
        </w:rPr>
        <w:t>π</w:t>
      </w:r>
      <w:r w:rsidRPr="0000663C">
        <w:rPr>
          <w:rFonts w:ascii="Verdana" w:hAnsi="Verdana" w:cs="Arial"/>
          <w:spacing w:val="-2"/>
          <w:sz w:val="20"/>
          <w:szCs w:val="20"/>
        </w:rPr>
        <w:t>ρ</w:t>
      </w:r>
      <w:r w:rsidRPr="0000663C">
        <w:rPr>
          <w:rFonts w:ascii="Verdana" w:hAnsi="Verdana" w:cs="Arial"/>
          <w:spacing w:val="1"/>
          <w:sz w:val="20"/>
          <w:szCs w:val="20"/>
        </w:rPr>
        <w:t>έ</w:t>
      </w:r>
      <w:r w:rsidRPr="0000663C">
        <w:rPr>
          <w:rFonts w:ascii="Verdana" w:hAnsi="Verdana" w:cs="Arial"/>
          <w:spacing w:val="-1"/>
          <w:sz w:val="20"/>
          <w:szCs w:val="20"/>
        </w:rPr>
        <w:t>π</w:t>
      </w:r>
      <w:r w:rsidRPr="0000663C">
        <w:rPr>
          <w:rFonts w:ascii="Verdana" w:hAnsi="Verdana" w:cs="Arial"/>
          <w:spacing w:val="1"/>
          <w:sz w:val="20"/>
          <w:szCs w:val="20"/>
        </w:rPr>
        <w:t>ε</w:t>
      </w:r>
      <w:r w:rsidRPr="0000663C">
        <w:rPr>
          <w:rFonts w:ascii="Verdana" w:hAnsi="Verdana" w:cs="Arial"/>
          <w:sz w:val="20"/>
          <w:szCs w:val="20"/>
        </w:rPr>
        <w:t>ι</w:t>
      </w:r>
      <w:r w:rsidRPr="0000663C">
        <w:rPr>
          <w:rFonts w:ascii="Verdana" w:hAnsi="Verdana" w:cs="Arial"/>
          <w:spacing w:val="3"/>
          <w:sz w:val="20"/>
          <w:szCs w:val="20"/>
        </w:rPr>
        <w:t xml:space="preserve"> </w:t>
      </w:r>
      <w:r w:rsidRPr="0000663C">
        <w:rPr>
          <w:rFonts w:ascii="Verdana" w:hAnsi="Verdana" w:cs="Arial"/>
          <w:spacing w:val="1"/>
          <w:sz w:val="20"/>
          <w:szCs w:val="20"/>
        </w:rPr>
        <w:t>ν</w:t>
      </w:r>
      <w:r w:rsidRPr="0000663C">
        <w:rPr>
          <w:rFonts w:ascii="Verdana" w:hAnsi="Verdana" w:cs="Arial"/>
          <w:sz w:val="20"/>
          <w:szCs w:val="20"/>
        </w:rPr>
        <w:t>α</w:t>
      </w:r>
      <w:r w:rsidRPr="0000663C">
        <w:rPr>
          <w:rFonts w:ascii="Verdana" w:hAnsi="Verdana" w:cs="Arial"/>
          <w:spacing w:val="2"/>
          <w:sz w:val="20"/>
          <w:szCs w:val="20"/>
        </w:rPr>
        <w:t xml:space="preserve"> </w:t>
      </w:r>
      <w:r w:rsidRPr="0000663C">
        <w:rPr>
          <w:rFonts w:ascii="Verdana" w:hAnsi="Verdana" w:cs="Arial"/>
          <w:spacing w:val="-1"/>
          <w:sz w:val="20"/>
          <w:szCs w:val="20"/>
        </w:rPr>
        <w:t>γ</w:t>
      </w:r>
      <w:r w:rsidRPr="0000663C">
        <w:rPr>
          <w:rFonts w:ascii="Verdana" w:hAnsi="Verdana" w:cs="Arial"/>
          <w:spacing w:val="1"/>
          <w:sz w:val="20"/>
          <w:szCs w:val="20"/>
        </w:rPr>
        <w:t>νω</w:t>
      </w:r>
      <w:r w:rsidRPr="0000663C">
        <w:rPr>
          <w:rFonts w:ascii="Verdana" w:hAnsi="Verdana" w:cs="Arial"/>
          <w:spacing w:val="-2"/>
          <w:sz w:val="20"/>
          <w:szCs w:val="20"/>
        </w:rPr>
        <w:t>ρ</w:t>
      </w:r>
      <w:r w:rsidRPr="0000663C">
        <w:rPr>
          <w:rFonts w:ascii="Verdana" w:hAnsi="Verdana" w:cs="Arial"/>
          <w:spacing w:val="1"/>
          <w:sz w:val="20"/>
          <w:szCs w:val="20"/>
        </w:rPr>
        <w:t>ί</w:t>
      </w:r>
      <w:r w:rsidRPr="0000663C">
        <w:rPr>
          <w:rFonts w:ascii="Verdana" w:hAnsi="Verdana" w:cs="Arial"/>
          <w:sz w:val="20"/>
          <w:szCs w:val="20"/>
        </w:rPr>
        <w:t>ζ</w:t>
      </w:r>
      <w:r w:rsidRPr="0000663C">
        <w:rPr>
          <w:rFonts w:ascii="Verdana" w:hAnsi="Verdana" w:cs="Arial"/>
          <w:spacing w:val="-1"/>
          <w:sz w:val="20"/>
          <w:szCs w:val="20"/>
        </w:rPr>
        <w:t>ε</w:t>
      </w:r>
      <w:r w:rsidRPr="0000663C">
        <w:rPr>
          <w:rFonts w:ascii="Verdana" w:hAnsi="Verdana" w:cs="Arial"/>
          <w:sz w:val="20"/>
          <w:szCs w:val="20"/>
        </w:rPr>
        <w:t>ι</w:t>
      </w:r>
      <w:r w:rsidRPr="0000663C">
        <w:rPr>
          <w:rFonts w:ascii="Verdana" w:hAnsi="Verdana" w:cs="Arial"/>
          <w:spacing w:val="6"/>
          <w:sz w:val="20"/>
          <w:szCs w:val="20"/>
        </w:rPr>
        <w:t xml:space="preserve"> </w:t>
      </w:r>
      <w:r w:rsidRPr="0000663C">
        <w:rPr>
          <w:rFonts w:ascii="Verdana" w:hAnsi="Verdana" w:cs="Arial"/>
          <w:sz w:val="20"/>
          <w:szCs w:val="20"/>
        </w:rPr>
        <w:t>ό</w:t>
      </w:r>
      <w:r w:rsidRPr="0000663C">
        <w:rPr>
          <w:rFonts w:ascii="Verdana" w:hAnsi="Verdana" w:cs="Arial"/>
          <w:spacing w:val="-2"/>
          <w:sz w:val="20"/>
          <w:szCs w:val="20"/>
        </w:rPr>
        <w:t>τ</w:t>
      </w:r>
      <w:r w:rsidRPr="0000663C">
        <w:rPr>
          <w:rFonts w:ascii="Verdana" w:hAnsi="Verdana" w:cs="Arial"/>
          <w:sz w:val="20"/>
          <w:szCs w:val="20"/>
        </w:rPr>
        <w:t>ι</w:t>
      </w:r>
      <w:r w:rsidRPr="0000663C">
        <w:rPr>
          <w:rFonts w:ascii="Verdana" w:hAnsi="Verdana" w:cs="Arial"/>
          <w:spacing w:val="8"/>
          <w:sz w:val="20"/>
          <w:szCs w:val="20"/>
        </w:rPr>
        <w:t xml:space="preserve"> </w:t>
      </w:r>
      <w:r w:rsidRPr="0000663C">
        <w:rPr>
          <w:rFonts w:ascii="Verdana" w:hAnsi="Verdana" w:cs="Arial"/>
          <w:spacing w:val="1"/>
          <w:sz w:val="20"/>
          <w:szCs w:val="20"/>
        </w:rPr>
        <w:t>ε</w:t>
      </w:r>
      <w:r w:rsidRPr="0000663C">
        <w:rPr>
          <w:rFonts w:ascii="Verdana" w:hAnsi="Verdana" w:cs="Arial"/>
          <w:sz w:val="20"/>
          <w:szCs w:val="20"/>
        </w:rPr>
        <w:t>φ</w:t>
      </w:r>
      <w:r w:rsidRPr="0000663C">
        <w:rPr>
          <w:rFonts w:ascii="Verdana" w:hAnsi="Verdana" w:cs="Arial"/>
          <w:spacing w:val="-2"/>
          <w:sz w:val="20"/>
          <w:szCs w:val="20"/>
        </w:rPr>
        <w:t>ό</w:t>
      </w:r>
      <w:r w:rsidRPr="0000663C">
        <w:rPr>
          <w:rFonts w:ascii="Verdana" w:hAnsi="Verdana" w:cs="Arial"/>
          <w:spacing w:val="1"/>
          <w:sz w:val="20"/>
          <w:szCs w:val="20"/>
        </w:rPr>
        <w:t>σ</w:t>
      </w:r>
      <w:r w:rsidRPr="0000663C">
        <w:rPr>
          <w:rFonts w:ascii="Verdana" w:hAnsi="Verdana" w:cs="Arial"/>
          <w:spacing w:val="-2"/>
          <w:sz w:val="20"/>
          <w:szCs w:val="20"/>
        </w:rPr>
        <w:t>ο</w:t>
      </w:r>
      <w:r w:rsidRPr="0000663C">
        <w:rPr>
          <w:rFonts w:ascii="Verdana" w:hAnsi="Verdana" w:cs="Arial"/>
          <w:sz w:val="20"/>
          <w:szCs w:val="20"/>
        </w:rPr>
        <w:t>ν</w:t>
      </w:r>
      <w:r w:rsidRPr="0000663C">
        <w:rPr>
          <w:rFonts w:ascii="Verdana" w:hAnsi="Verdana" w:cs="Arial"/>
          <w:spacing w:val="6"/>
          <w:sz w:val="20"/>
          <w:szCs w:val="20"/>
        </w:rPr>
        <w:t xml:space="preserve"> </w:t>
      </w:r>
      <w:r w:rsidRPr="0000663C">
        <w:rPr>
          <w:rFonts w:ascii="Verdana" w:hAnsi="Verdana" w:cs="Arial"/>
          <w:sz w:val="20"/>
          <w:szCs w:val="20"/>
        </w:rPr>
        <w:t>το</w:t>
      </w:r>
      <w:r w:rsidRPr="0000663C">
        <w:rPr>
          <w:rFonts w:ascii="Verdana" w:hAnsi="Verdana" w:cs="Arial"/>
          <w:spacing w:val="3"/>
          <w:sz w:val="20"/>
          <w:szCs w:val="20"/>
        </w:rPr>
        <w:t xml:space="preserve"> </w:t>
      </w:r>
      <w:proofErr w:type="spellStart"/>
      <w:r w:rsidRPr="0000663C">
        <w:rPr>
          <w:rFonts w:ascii="Verdana" w:hAnsi="Verdana" w:cs="Arial"/>
          <w:sz w:val="20"/>
          <w:szCs w:val="20"/>
        </w:rPr>
        <w:t>ο</w:t>
      </w:r>
      <w:r w:rsidRPr="0000663C">
        <w:rPr>
          <w:rFonts w:ascii="Verdana" w:hAnsi="Verdana" w:cs="Arial"/>
          <w:spacing w:val="1"/>
          <w:sz w:val="20"/>
          <w:szCs w:val="20"/>
        </w:rPr>
        <w:t>ί</w:t>
      </w:r>
      <w:r w:rsidRPr="0000663C">
        <w:rPr>
          <w:rFonts w:ascii="Verdana" w:hAnsi="Verdana" w:cs="Arial"/>
          <w:spacing w:val="-1"/>
          <w:sz w:val="20"/>
          <w:szCs w:val="20"/>
        </w:rPr>
        <w:t>κ</w:t>
      </w:r>
      <w:r w:rsidRPr="0000663C">
        <w:rPr>
          <w:rFonts w:ascii="Verdana" w:hAnsi="Verdana" w:cs="Arial"/>
          <w:sz w:val="20"/>
          <w:szCs w:val="20"/>
        </w:rPr>
        <w:t>η</w:t>
      </w:r>
      <w:r w:rsidRPr="0000663C">
        <w:rPr>
          <w:rFonts w:ascii="Verdana" w:hAnsi="Verdana" w:cs="Arial"/>
          <w:spacing w:val="-1"/>
          <w:sz w:val="20"/>
          <w:szCs w:val="20"/>
        </w:rPr>
        <w:t>µ</w:t>
      </w:r>
      <w:r w:rsidRPr="0000663C">
        <w:rPr>
          <w:rFonts w:ascii="Verdana" w:hAnsi="Verdana" w:cs="Arial"/>
          <w:sz w:val="20"/>
          <w:szCs w:val="20"/>
        </w:rPr>
        <w:t>α</w:t>
      </w:r>
      <w:proofErr w:type="spellEnd"/>
      <w:r w:rsidRPr="0000663C">
        <w:rPr>
          <w:rFonts w:ascii="Verdana" w:hAnsi="Verdana" w:cs="Arial"/>
          <w:spacing w:val="2"/>
          <w:sz w:val="20"/>
          <w:szCs w:val="20"/>
        </w:rPr>
        <w:t xml:space="preserve"> </w:t>
      </w:r>
      <w:r w:rsidRPr="0000663C">
        <w:rPr>
          <w:rFonts w:ascii="Verdana" w:hAnsi="Verdana" w:cs="Arial"/>
          <w:spacing w:val="-3"/>
          <w:sz w:val="20"/>
          <w:szCs w:val="20"/>
        </w:rPr>
        <w:t>δ</w:t>
      </w:r>
      <w:r w:rsidRPr="0000663C">
        <w:rPr>
          <w:rFonts w:ascii="Verdana" w:hAnsi="Verdana" w:cs="Arial"/>
          <w:spacing w:val="1"/>
          <w:sz w:val="20"/>
          <w:szCs w:val="20"/>
        </w:rPr>
        <w:t>ε</w:t>
      </w:r>
      <w:r w:rsidRPr="0000663C">
        <w:rPr>
          <w:rFonts w:ascii="Verdana" w:hAnsi="Verdana" w:cs="Arial"/>
          <w:sz w:val="20"/>
          <w:szCs w:val="20"/>
        </w:rPr>
        <w:t>ν</w:t>
      </w:r>
      <w:r w:rsidRPr="0000663C">
        <w:rPr>
          <w:rFonts w:ascii="Verdana" w:hAnsi="Verdana" w:cs="Arial"/>
          <w:spacing w:val="4"/>
          <w:sz w:val="20"/>
          <w:szCs w:val="20"/>
        </w:rPr>
        <w:t xml:space="preserve"> </w:t>
      </w:r>
      <w:r w:rsidRPr="0000663C">
        <w:rPr>
          <w:rFonts w:ascii="Verdana" w:hAnsi="Verdana" w:cs="Arial"/>
          <w:spacing w:val="-1"/>
          <w:sz w:val="20"/>
          <w:szCs w:val="20"/>
        </w:rPr>
        <w:t>π</w:t>
      </w:r>
      <w:r w:rsidRPr="0000663C">
        <w:rPr>
          <w:rFonts w:ascii="Verdana" w:hAnsi="Verdana" w:cs="Arial"/>
          <w:spacing w:val="1"/>
          <w:sz w:val="20"/>
          <w:szCs w:val="20"/>
        </w:rPr>
        <w:t>λ</w:t>
      </w:r>
      <w:r w:rsidRPr="0000663C">
        <w:rPr>
          <w:rFonts w:ascii="Verdana" w:hAnsi="Verdana" w:cs="Arial"/>
          <w:sz w:val="20"/>
          <w:szCs w:val="20"/>
        </w:rPr>
        <w:t>ηρ</w:t>
      </w:r>
      <w:r w:rsidRPr="0000663C">
        <w:rPr>
          <w:rFonts w:ascii="Verdana" w:hAnsi="Verdana" w:cs="Arial"/>
          <w:spacing w:val="-2"/>
          <w:sz w:val="20"/>
          <w:szCs w:val="20"/>
        </w:rPr>
        <w:t>ο</w:t>
      </w:r>
      <w:r w:rsidRPr="0000663C">
        <w:rPr>
          <w:rFonts w:ascii="Verdana" w:hAnsi="Verdana" w:cs="Arial"/>
          <w:sz w:val="20"/>
          <w:szCs w:val="20"/>
        </w:rPr>
        <w:t>ί τ</w:t>
      </w:r>
      <w:r w:rsidRPr="0000663C">
        <w:rPr>
          <w:rFonts w:ascii="Verdana" w:hAnsi="Verdana" w:cs="Arial"/>
          <w:spacing w:val="1"/>
          <w:sz w:val="20"/>
          <w:szCs w:val="20"/>
        </w:rPr>
        <w:t>ι</w:t>
      </w:r>
      <w:r w:rsidRPr="0000663C">
        <w:rPr>
          <w:rFonts w:ascii="Verdana" w:hAnsi="Verdana" w:cs="Arial"/>
          <w:sz w:val="20"/>
          <w:szCs w:val="20"/>
        </w:rPr>
        <w:t>ς</w:t>
      </w:r>
      <w:r w:rsidRPr="0000663C">
        <w:rPr>
          <w:rFonts w:ascii="Verdana" w:hAnsi="Verdana" w:cs="Arial"/>
          <w:spacing w:val="2"/>
          <w:sz w:val="20"/>
          <w:szCs w:val="20"/>
        </w:rPr>
        <w:t xml:space="preserve"> </w:t>
      </w:r>
      <w:r w:rsidRPr="0000663C">
        <w:rPr>
          <w:rFonts w:ascii="Verdana" w:hAnsi="Verdana" w:cs="Arial"/>
          <w:spacing w:val="-1"/>
          <w:sz w:val="20"/>
          <w:szCs w:val="20"/>
        </w:rPr>
        <w:t>π</w:t>
      </w:r>
      <w:r w:rsidRPr="0000663C">
        <w:rPr>
          <w:rFonts w:ascii="Verdana" w:hAnsi="Verdana" w:cs="Arial"/>
          <w:sz w:val="20"/>
          <w:szCs w:val="20"/>
        </w:rPr>
        <w:t>αρα</w:t>
      </w:r>
      <w:r w:rsidRPr="0000663C">
        <w:rPr>
          <w:rFonts w:ascii="Verdana" w:hAnsi="Verdana" w:cs="Arial"/>
          <w:spacing w:val="-1"/>
          <w:sz w:val="20"/>
          <w:szCs w:val="20"/>
        </w:rPr>
        <w:t>π</w:t>
      </w:r>
      <w:r w:rsidRPr="0000663C">
        <w:rPr>
          <w:rFonts w:ascii="Verdana" w:hAnsi="Verdana" w:cs="Arial"/>
          <w:sz w:val="20"/>
          <w:szCs w:val="20"/>
        </w:rPr>
        <w:t>άνω</w:t>
      </w:r>
      <w:r w:rsidRPr="0000663C">
        <w:rPr>
          <w:rFonts w:ascii="Verdana" w:hAnsi="Verdana" w:cs="Arial"/>
          <w:spacing w:val="6"/>
          <w:sz w:val="20"/>
          <w:szCs w:val="20"/>
        </w:rPr>
        <w:t xml:space="preserve"> </w:t>
      </w:r>
      <w:r w:rsidRPr="0000663C">
        <w:rPr>
          <w:rFonts w:ascii="Verdana" w:hAnsi="Verdana" w:cs="Arial"/>
          <w:spacing w:val="-1"/>
          <w:sz w:val="20"/>
          <w:szCs w:val="20"/>
        </w:rPr>
        <w:t>π</w:t>
      </w:r>
      <w:r w:rsidRPr="0000663C">
        <w:rPr>
          <w:rFonts w:ascii="Verdana" w:hAnsi="Verdana" w:cs="Arial"/>
          <w:sz w:val="20"/>
          <w:szCs w:val="20"/>
        </w:rPr>
        <w:t>ρ</w:t>
      </w:r>
      <w:r w:rsidRPr="0000663C">
        <w:rPr>
          <w:rFonts w:ascii="Verdana" w:hAnsi="Verdana" w:cs="Arial"/>
          <w:spacing w:val="-2"/>
          <w:sz w:val="20"/>
          <w:szCs w:val="20"/>
        </w:rPr>
        <w:t>ο</w:t>
      </w:r>
      <w:r w:rsidRPr="0000663C">
        <w:rPr>
          <w:rFonts w:ascii="Verdana" w:hAnsi="Verdana" w:cs="Arial"/>
          <w:spacing w:val="1"/>
          <w:sz w:val="20"/>
          <w:szCs w:val="20"/>
        </w:rPr>
        <w:t>ϋ</w:t>
      </w:r>
      <w:r w:rsidRPr="0000663C">
        <w:rPr>
          <w:rFonts w:ascii="Verdana" w:hAnsi="Verdana" w:cs="Arial"/>
          <w:spacing w:val="-1"/>
          <w:sz w:val="20"/>
          <w:szCs w:val="20"/>
        </w:rPr>
        <w:t>π</w:t>
      </w:r>
      <w:r w:rsidRPr="0000663C">
        <w:rPr>
          <w:rFonts w:ascii="Verdana" w:hAnsi="Verdana" w:cs="Arial"/>
          <w:sz w:val="20"/>
          <w:szCs w:val="20"/>
        </w:rPr>
        <w:t>ο</w:t>
      </w:r>
      <w:r w:rsidRPr="0000663C">
        <w:rPr>
          <w:rFonts w:ascii="Verdana" w:hAnsi="Verdana" w:cs="Arial"/>
          <w:spacing w:val="-3"/>
          <w:sz w:val="20"/>
          <w:szCs w:val="20"/>
        </w:rPr>
        <w:t>θ</w:t>
      </w:r>
      <w:r w:rsidRPr="0000663C">
        <w:rPr>
          <w:rFonts w:ascii="Verdana" w:hAnsi="Verdana" w:cs="Arial"/>
          <w:spacing w:val="1"/>
          <w:sz w:val="20"/>
          <w:szCs w:val="20"/>
        </w:rPr>
        <w:t>έ</w:t>
      </w:r>
      <w:r w:rsidRPr="0000663C">
        <w:rPr>
          <w:rFonts w:ascii="Verdana" w:hAnsi="Verdana" w:cs="Arial"/>
          <w:spacing w:val="-1"/>
          <w:sz w:val="20"/>
          <w:szCs w:val="20"/>
        </w:rPr>
        <w:t>σ</w:t>
      </w:r>
      <w:r w:rsidRPr="0000663C">
        <w:rPr>
          <w:rFonts w:ascii="Verdana" w:hAnsi="Verdana" w:cs="Arial"/>
          <w:spacing w:val="1"/>
          <w:sz w:val="20"/>
          <w:szCs w:val="20"/>
        </w:rPr>
        <w:t>ει</w:t>
      </w:r>
      <w:r w:rsidRPr="0000663C">
        <w:rPr>
          <w:rFonts w:ascii="Verdana" w:hAnsi="Verdana" w:cs="Arial"/>
          <w:sz w:val="20"/>
          <w:szCs w:val="20"/>
        </w:rPr>
        <w:t xml:space="preserve">ς </w:t>
      </w:r>
      <w:r w:rsidRPr="0000663C">
        <w:rPr>
          <w:rFonts w:ascii="Verdana" w:hAnsi="Verdana" w:cs="Arial"/>
          <w:spacing w:val="1"/>
          <w:sz w:val="20"/>
          <w:szCs w:val="20"/>
        </w:rPr>
        <w:t>σ</w:t>
      </w:r>
      <w:r w:rsidRPr="0000663C">
        <w:rPr>
          <w:rFonts w:ascii="Verdana" w:hAnsi="Verdana" w:cs="Arial"/>
          <w:sz w:val="20"/>
          <w:szCs w:val="20"/>
        </w:rPr>
        <w:t xml:space="preserve">το </w:t>
      </w:r>
      <w:r w:rsidRPr="0000663C">
        <w:rPr>
          <w:rFonts w:ascii="Verdana" w:hAnsi="Verdana" w:cs="Arial"/>
          <w:spacing w:val="-1"/>
          <w:sz w:val="20"/>
          <w:szCs w:val="20"/>
        </w:rPr>
        <w:t>σ</w:t>
      </w:r>
      <w:r w:rsidRPr="0000663C">
        <w:rPr>
          <w:rFonts w:ascii="Verdana" w:hAnsi="Verdana" w:cs="Arial"/>
          <w:spacing w:val="1"/>
          <w:sz w:val="20"/>
          <w:szCs w:val="20"/>
        </w:rPr>
        <w:t>ύν</w:t>
      </w:r>
      <w:r w:rsidRPr="0000663C">
        <w:rPr>
          <w:rFonts w:ascii="Verdana" w:hAnsi="Verdana" w:cs="Arial"/>
          <w:spacing w:val="-2"/>
          <w:sz w:val="20"/>
          <w:szCs w:val="20"/>
        </w:rPr>
        <w:t>ο</w:t>
      </w:r>
      <w:r w:rsidRPr="0000663C">
        <w:rPr>
          <w:rFonts w:ascii="Verdana" w:hAnsi="Verdana" w:cs="Arial"/>
          <w:spacing w:val="1"/>
          <w:sz w:val="20"/>
          <w:szCs w:val="20"/>
        </w:rPr>
        <w:t>λ</w:t>
      </w:r>
      <w:r w:rsidRPr="0000663C">
        <w:rPr>
          <w:rFonts w:ascii="Verdana" w:hAnsi="Verdana" w:cs="Arial"/>
          <w:sz w:val="20"/>
          <w:szCs w:val="20"/>
        </w:rPr>
        <w:t>ο</w:t>
      </w:r>
      <w:r w:rsidRPr="0000663C">
        <w:rPr>
          <w:rFonts w:ascii="Verdana" w:hAnsi="Verdana" w:cs="Arial"/>
          <w:spacing w:val="24"/>
          <w:sz w:val="20"/>
          <w:szCs w:val="20"/>
        </w:rPr>
        <w:t xml:space="preserve"> </w:t>
      </w:r>
      <w:r w:rsidRPr="0000663C">
        <w:rPr>
          <w:rFonts w:ascii="Verdana" w:hAnsi="Verdana" w:cs="Arial"/>
          <w:sz w:val="20"/>
          <w:szCs w:val="20"/>
        </w:rPr>
        <w:t>το</w:t>
      </w:r>
      <w:r w:rsidRPr="0000663C">
        <w:rPr>
          <w:rFonts w:ascii="Verdana" w:hAnsi="Verdana" w:cs="Arial"/>
          <w:spacing w:val="1"/>
          <w:sz w:val="20"/>
          <w:szCs w:val="20"/>
        </w:rPr>
        <w:t>υ</w:t>
      </w:r>
      <w:r w:rsidRPr="0000663C">
        <w:rPr>
          <w:rFonts w:ascii="Verdana" w:hAnsi="Verdana" w:cs="Arial"/>
          <w:sz w:val="20"/>
          <w:szCs w:val="20"/>
        </w:rPr>
        <w:t>ς</w:t>
      </w:r>
      <w:r w:rsidRPr="0000663C">
        <w:rPr>
          <w:rFonts w:ascii="Verdana" w:hAnsi="Verdana" w:cs="Arial"/>
          <w:spacing w:val="23"/>
          <w:sz w:val="20"/>
          <w:szCs w:val="20"/>
        </w:rPr>
        <w:t xml:space="preserve"> </w:t>
      </w:r>
      <w:r w:rsidRPr="0000663C">
        <w:rPr>
          <w:rFonts w:ascii="Verdana" w:hAnsi="Verdana" w:cs="Arial"/>
          <w:sz w:val="20"/>
          <w:szCs w:val="20"/>
        </w:rPr>
        <w:t>θα</w:t>
      </w:r>
      <w:r w:rsidRPr="0000663C">
        <w:rPr>
          <w:rFonts w:ascii="Verdana" w:hAnsi="Verdana" w:cs="Arial"/>
          <w:spacing w:val="24"/>
          <w:sz w:val="20"/>
          <w:szCs w:val="20"/>
        </w:rPr>
        <w:t xml:space="preserve"> </w:t>
      </w:r>
      <w:r w:rsidRPr="0000663C">
        <w:rPr>
          <w:rFonts w:ascii="Verdana" w:hAnsi="Verdana" w:cs="Arial"/>
          <w:sz w:val="20"/>
          <w:szCs w:val="20"/>
        </w:rPr>
        <w:t>α</w:t>
      </w:r>
      <w:r w:rsidRPr="0000663C">
        <w:rPr>
          <w:rFonts w:ascii="Verdana" w:hAnsi="Verdana" w:cs="Arial"/>
          <w:spacing w:val="1"/>
          <w:sz w:val="20"/>
          <w:szCs w:val="20"/>
        </w:rPr>
        <w:t>ν</w:t>
      </w:r>
      <w:r w:rsidRPr="0000663C">
        <w:rPr>
          <w:rFonts w:ascii="Verdana" w:hAnsi="Verdana" w:cs="Arial"/>
          <w:sz w:val="20"/>
          <w:szCs w:val="20"/>
        </w:rPr>
        <w:t>α</w:t>
      </w:r>
      <w:r w:rsidRPr="0000663C">
        <w:rPr>
          <w:rFonts w:ascii="Verdana" w:hAnsi="Verdana" w:cs="Arial"/>
          <w:spacing w:val="-1"/>
          <w:sz w:val="20"/>
          <w:szCs w:val="20"/>
        </w:rPr>
        <w:t>λ</w:t>
      </w:r>
      <w:r w:rsidRPr="0000663C">
        <w:rPr>
          <w:rFonts w:ascii="Verdana" w:hAnsi="Verdana" w:cs="Arial"/>
          <w:sz w:val="20"/>
          <w:szCs w:val="20"/>
        </w:rPr>
        <w:t>ά</w:t>
      </w:r>
      <w:r w:rsidRPr="0000663C">
        <w:rPr>
          <w:rFonts w:ascii="Verdana" w:hAnsi="Verdana" w:cs="Arial"/>
          <w:spacing w:val="1"/>
          <w:sz w:val="20"/>
          <w:szCs w:val="20"/>
        </w:rPr>
        <w:t>βε</w:t>
      </w:r>
      <w:r w:rsidRPr="0000663C">
        <w:rPr>
          <w:rFonts w:ascii="Verdana" w:hAnsi="Verdana" w:cs="Arial"/>
          <w:sz w:val="20"/>
          <w:szCs w:val="20"/>
        </w:rPr>
        <w:t>ι</w:t>
      </w:r>
      <w:r w:rsidRPr="0000663C">
        <w:rPr>
          <w:rFonts w:ascii="Verdana" w:hAnsi="Verdana" w:cs="Arial"/>
          <w:spacing w:val="25"/>
          <w:sz w:val="20"/>
          <w:szCs w:val="20"/>
        </w:rPr>
        <w:t xml:space="preserve"> </w:t>
      </w:r>
      <w:r w:rsidRPr="0000663C">
        <w:rPr>
          <w:rFonts w:ascii="Verdana" w:hAnsi="Verdana" w:cs="Arial"/>
          <w:sz w:val="20"/>
          <w:szCs w:val="20"/>
        </w:rPr>
        <w:t>την</w:t>
      </w:r>
      <w:r w:rsidRPr="0000663C">
        <w:rPr>
          <w:rFonts w:ascii="Verdana" w:hAnsi="Verdana" w:cs="Arial"/>
          <w:spacing w:val="23"/>
          <w:sz w:val="20"/>
          <w:szCs w:val="20"/>
        </w:rPr>
        <w:t xml:space="preserve"> </w:t>
      </w:r>
      <w:r w:rsidRPr="0000663C">
        <w:rPr>
          <w:rFonts w:ascii="Verdana" w:hAnsi="Verdana" w:cs="Arial"/>
          <w:spacing w:val="1"/>
          <w:sz w:val="20"/>
          <w:szCs w:val="20"/>
        </w:rPr>
        <w:t>υ</w:t>
      </w:r>
      <w:r w:rsidRPr="0000663C">
        <w:rPr>
          <w:rFonts w:ascii="Verdana" w:hAnsi="Verdana" w:cs="Arial"/>
          <w:spacing w:val="-1"/>
          <w:sz w:val="20"/>
          <w:szCs w:val="20"/>
        </w:rPr>
        <w:t>π</w:t>
      </w:r>
      <w:r w:rsidRPr="0000663C">
        <w:rPr>
          <w:rFonts w:ascii="Verdana" w:hAnsi="Verdana" w:cs="Arial"/>
          <w:sz w:val="20"/>
          <w:szCs w:val="20"/>
        </w:rPr>
        <w:t>οχρ</w:t>
      </w:r>
      <w:r w:rsidRPr="0000663C">
        <w:rPr>
          <w:rFonts w:ascii="Verdana" w:hAnsi="Verdana" w:cs="Arial"/>
          <w:spacing w:val="-1"/>
          <w:sz w:val="20"/>
          <w:szCs w:val="20"/>
        </w:rPr>
        <w:t>έω</w:t>
      </w:r>
      <w:r w:rsidRPr="0000663C">
        <w:rPr>
          <w:rFonts w:ascii="Verdana" w:hAnsi="Verdana" w:cs="Arial"/>
          <w:spacing w:val="1"/>
          <w:sz w:val="20"/>
          <w:szCs w:val="20"/>
        </w:rPr>
        <w:t>σ</w:t>
      </w:r>
      <w:r w:rsidRPr="0000663C">
        <w:rPr>
          <w:rFonts w:ascii="Verdana" w:hAnsi="Verdana" w:cs="Arial"/>
          <w:sz w:val="20"/>
          <w:szCs w:val="20"/>
        </w:rPr>
        <w:t>η</w:t>
      </w:r>
      <w:r w:rsidRPr="0000663C">
        <w:rPr>
          <w:rFonts w:ascii="Verdana" w:hAnsi="Verdana" w:cs="Arial"/>
          <w:spacing w:val="24"/>
          <w:sz w:val="20"/>
          <w:szCs w:val="20"/>
        </w:rPr>
        <w:t xml:space="preserve"> </w:t>
      </w:r>
      <w:r w:rsidRPr="0000663C">
        <w:rPr>
          <w:rFonts w:ascii="Verdana" w:hAnsi="Verdana" w:cs="Arial"/>
          <w:spacing w:val="-1"/>
          <w:sz w:val="20"/>
          <w:szCs w:val="20"/>
        </w:rPr>
        <w:t>κ</w:t>
      </w:r>
      <w:r w:rsidRPr="0000663C">
        <w:rPr>
          <w:rFonts w:ascii="Verdana" w:hAnsi="Verdana" w:cs="Arial"/>
          <w:sz w:val="20"/>
          <w:szCs w:val="20"/>
        </w:rPr>
        <w:t>αι</w:t>
      </w:r>
      <w:r w:rsidRPr="0000663C">
        <w:rPr>
          <w:rFonts w:ascii="Verdana" w:hAnsi="Verdana" w:cs="Arial"/>
          <w:spacing w:val="25"/>
          <w:sz w:val="20"/>
          <w:szCs w:val="20"/>
        </w:rPr>
        <w:t xml:space="preserve"> </w:t>
      </w:r>
      <w:r w:rsidRPr="0000663C">
        <w:rPr>
          <w:rFonts w:ascii="Verdana" w:hAnsi="Verdana" w:cs="Arial"/>
          <w:sz w:val="20"/>
          <w:szCs w:val="20"/>
        </w:rPr>
        <w:t>την</w:t>
      </w:r>
      <w:r w:rsidRPr="0000663C">
        <w:rPr>
          <w:rFonts w:ascii="Verdana" w:hAnsi="Verdana" w:cs="Arial"/>
          <w:spacing w:val="25"/>
          <w:sz w:val="20"/>
          <w:szCs w:val="20"/>
        </w:rPr>
        <w:t xml:space="preserve"> </w:t>
      </w:r>
      <w:r w:rsidRPr="0000663C">
        <w:rPr>
          <w:rFonts w:ascii="Verdana" w:hAnsi="Verdana" w:cs="Arial"/>
          <w:spacing w:val="-1"/>
          <w:sz w:val="20"/>
          <w:szCs w:val="20"/>
        </w:rPr>
        <w:t>δ</w:t>
      </w:r>
      <w:r w:rsidRPr="0000663C">
        <w:rPr>
          <w:rFonts w:ascii="Verdana" w:hAnsi="Verdana" w:cs="Arial"/>
          <w:sz w:val="20"/>
          <w:szCs w:val="20"/>
        </w:rPr>
        <w:t>α</w:t>
      </w:r>
      <w:r w:rsidRPr="0000663C">
        <w:rPr>
          <w:rFonts w:ascii="Verdana" w:hAnsi="Verdana" w:cs="Arial"/>
          <w:spacing w:val="-1"/>
          <w:sz w:val="20"/>
          <w:szCs w:val="20"/>
        </w:rPr>
        <w:t>π</w:t>
      </w:r>
      <w:r w:rsidRPr="0000663C">
        <w:rPr>
          <w:rFonts w:ascii="Verdana" w:hAnsi="Verdana" w:cs="Arial"/>
          <w:sz w:val="20"/>
          <w:szCs w:val="20"/>
        </w:rPr>
        <w:t>ά</w:t>
      </w:r>
      <w:r w:rsidRPr="0000663C">
        <w:rPr>
          <w:rFonts w:ascii="Verdana" w:hAnsi="Verdana" w:cs="Arial"/>
          <w:spacing w:val="1"/>
          <w:sz w:val="20"/>
          <w:szCs w:val="20"/>
        </w:rPr>
        <w:t>ν</w:t>
      </w:r>
      <w:r w:rsidRPr="0000663C">
        <w:rPr>
          <w:rFonts w:ascii="Verdana" w:hAnsi="Verdana" w:cs="Arial"/>
          <w:sz w:val="20"/>
          <w:szCs w:val="20"/>
        </w:rPr>
        <w:t>η</w:t>
      </w:r>
      <w:r w:rsidRPr="0000663C">
        <w:rPr>
          <w:rFonts w:ascii="Verdana" w:hAnsi="Verdana" w:cs="Arial"/>
          <w:spacing w:val="24"/>
          <w:sz w:val="20"/>
          <w:szCs w:val="20"/>
        </w:rPr>
        <w:t xml:space="preserve"> </w:t>
      </w:r>
      <w:r w:rsidRPr="0000663C">
        <w:rPr>
          <w:rFonts w:ascii="Verdana" w:hAnsi="Verdana" w:cs="Arial"/>
          <w:spacing w:val="1"/>
          <w:sz w:val="20"/>
          <w:szCs w:val="20"/>
        </w:rPr>
        <w:t>ν</w:t>
      </w:r>
      <w:r w:rsidRPr="0000663C">
        <w:rPr>
          <w:rFonts w:ascii="Verdana" w:hAnsi="Verdana" w:cs="Arial"/>
          <w:sz w:val="20"/>
          <w:szCs w:val="20"/>
        </w:rPr>
        <w:t>α</w:t>
      </w:r>
      <w:r w:rsidRPr="0000663C">
        <w:rPr>
          <w:rFonts w:ascii="Verdana" w:hAnsi="Verdana" w:cs="Arial"/>
          <w:spacing w:val="24"/>
          <w:sz w:val="20"/>
          <w:szCs w:val="20"/>
        </w:rPr>
        <w:t xml:space="preserve"> </w:t>
      </w:r>
      <w:r w:rsidRPr="0000663C">
        <w:rPr>
          <w:rFonts w:ascii="Verdana" w:hAnsi="Verdana" w:cs="Arial"/>
          <w:spacing w:val="1"/>
          <w:sz w:val="20"/>
          <w:szCs w:val="20"/>
        </w:rPr>
        <w:t>συ</w:t>
      </w:r>
      <w:r w:rsidRPr="0000663C">
        <w:rPr>
          <w:rFonts w:ascii="Verdana" w:hAnsi="Verdana" w:cs="Arial"/>
          <w:spacing w:val="-1"/>
          <w:sz w:val="20"/>
          <w:szCs w:val="20"/>
        </w:rPr>
        <w:t>μμ</w:t>
      </w:r>
      <w:r w:rsidRPr="0000663C">
        <w:rPr>
          <w:rFonts w:ascii="Verdana" w:hAnsi="Verdana" w:cs="Arial"/>
          <w:sz w:val="20"/>
          <w:szCs w:val="20"/>
        </w:rPr>
        <w:t>ορ</w:t>
      </w:r>
      <w:r w:rsidRPr="0000663C">
        <w:rPr>
          <w:rFonts w:ascii="Verdana" w:hAnsi="Verdana" w:cs="Arial"/>
          <w:spacing w:val="-3"/>
          <w:sz w:val="20"/>
          <w:szCs w:val="20"/>
        </w:rPr>
        <w:t>φ</w:t>
      </w:r>
      <w:r w:rsidRPr="0000663C">
        <w:rPr>
          <w:rFonts w:ascii="Verdana" w:hAnsi="Verdana" w:cs="Arial"/>
          <w:spacing w:val="1"/>
          <w:sz w:val="20"/>
          <w:szCs w:val="20"/>
        </w:rPr>
        <w:t>ω</w:t>
      </w:r>
      <w:r w:rsidRPr="0000663C">
        <w:rPr>
          <w:rFonts w:ascii="Verdana" w:hAnsi="Verdana" w:cs="Arial"/>
          <w:spacing w:val="-3"/>
          <w:sz w:val="20"/>
          <w:szCs w:val="20"/>
        </w:rPr>
        <w:t>θ</w:t>
      </w:r>
      <w:r w:rsidRPr="0000663C">
        <w:rPr>
          <w:rFonts w:ascii="Verdana" w:hAnsi="Verdana" w:cs="Arial"/>
          <w:spacing w:val="1"/>
          <w:sz w:val="20"/>
          <w:szCs w:val="20"/>
        </w:rPr>
        <w:t>ε</w:t>
      </w:r>
      <w:r w:rsidRPr="0000663C">
        <w:rPr>
          <w:rFonts w:ascii="Verdana" w:hAnsi="Verdana" w:cs="Arial"/>
          <w:sz w:val="20"/>
          <w:szCs w:val="20"/>
        </w:rPr>
        <w:t>ί</w:t>
      </w:r>
      <w:r w:rsidRPr="0000663C">
        <w:rPr>
          <w:rFonts w:ascii="Verdana" w:hAnsi="Verdana" w:cs="Arial"/>
          <w:spacing w:val="17"/>
          <w:sz w:val="20"/>
          <w:szCs w:val="20"/>
        </w:rPr>
        <w:t xml:space="preserve"> </w:t>
      </w:r>
      <w:r w:rsidRPr="0000663C">
        <w:rPr>
          <w:rFonts w:ascii="Verdana" w:hAnsi="Verdana" w:cs="Arial"/>
          <w:spacing w:val="1"/>
          <w:sz w:val="20"/>
          <w:szCs w:val="20"/>
        </w:rPr>
        <w:t>ε</w:t>
      </w:r>
      <w:r w:rsidRPr="0000663C">
        <w:rPr>
          <w:rFonts w:ascii="Verdana" w:hAnsi="Verdana" w:cs="Arial"/>
          <w:sz w:val="20"/>
          <w:szCs w:val="20"/>
        </w:rPr>
        <w:t>φ</w:t>
      </w:r>
      <w:r w:rsidRPr="0000663C">
        <w:rPr>
          <w:rFonts w:ascii="Verdana" w:hAnsi="Verdana" w:cs="Arial"/>
          <w:spacing w:val="-2"/>
          <w:sz w:val="20"/>
          <w:szCs w:val="20"/>
        </w:rPr>
        <w:t>ό</w:t>
      </w:r>
      <w:r w:rsidRPr="0000663C">
        <w:rPr>
          <w:rFonts w:ascii="Verdana" w:hAnsi="Verdana" w:cs="Arial"/>
          <w:spacing w:val="1"/>
          <w:sz w:val="20"/>
          <w:szCs w:val="20"/>
        </w:rPr>
        <w:t>σ</w:t>
      </w:r>
      <w:r w:rsidRPr="0000663C">
        <w:rPr>
          <w:rFonts w:ascii="Verdana" w:hAnsi="Verdana" w:cs="Arial"/>
          <w:sz w:val="20"/>
          <w:szCs w:val="20"/>
        </w:rPr>
        <w:t>ον</w:t>
      </w:r>
      <w:r w:rsidRPr="0000663C">
        <w:rPr>
          <w:rFonts w:ascii="Verdana" w:hAnsi="Verdana" w:cs="Arial"/>
          <w:spacing w:val="25"/>
          <w:sz w:val="20"/>
          <w:szCs w:val="20"/>
        </w:rPr>
        <w:t xml:space="preserve"> </w:t>
      </w:r>
      <w:r w:rsidRPr="0000663C">
        <w:rPr>
          <w:rFonts w:ascii="Verdana" w:hAnsi="Verdana" w:cs="Arial"/>
          <w:spacing w:val="-1"/>
          <w:sz w:val="20"/>
          <w:szCs w:val="20"/>
        </w:rPr>
        <w:t>ε</w:t>
      </w:r>
      <w:r w:rsidRPr="0000663C">
        <w:rPr>
          <w:rFonts w:ascii="Verdana" w:hAnsi="Verdana" w:cs="Arial"/>
          <w:spacing w:val="1"/>
          <w:sz w:val="20"/>
          <w:szCs w:val="20"/>
        </w:rPr>
        <w:t>ίν</w:t>
      </w:r>
      <w:r w:rsidRPr="0000663C">
        <w:rPr>
          <w:rFonts w:ascii="Verdana" w:hAnsi="Verdana" w:cs="Arial"/>
          <w:spacing w:val="-3"/>
          <w:sz w:val="20"/>
          <w:szCs w:val="20"/>
        </w:rPr>
        <w:t>α</w:t>
      </w:r>
      <w:r w:rsidRPr="0000663C">
        <w:rPr>
          <w:rFonts w:ascii="Verdana" w:hAnsi="Verdana" w:cs="Arial"/>
          <w:sz w:val="20"/>
          <w:szCs w:val="20"/>
        </w:rPr>
        <w:t>ι</w:t>
      </w:r>
      <w:r w:rsidRPr="0000663C">
        <w:rPr>
          <w:rFonts w:ascii="Verdana" w:hAnsi="Verdana" w:cs="Arial"/>
          <w:spacing w:val="25"/>
          <w:sz w:val="20"/>
          <w:szCs w:val="20"/>
        </w:rPr>
        <w:t xml:space="preserve"> </w:t>
      </w:r>
      <w:r w:rsidRPr="0000663C">
        <w:rPr>
          <w:rFonts w:ascii="Verdana" w:hAnsi="Verdana" w:cs="Arial"/>
          <w:spacing w:val="1"/>
          <w:sz w:val="20"/>
          <w:szCs w:val="20"/>
        </w:rPr>
        <w:t>ε</w:t>
      </w:r>
      <w:r w:rsidRPr="0000663C">
        <w:rPr>
          <w:rFonts w:ascii="Verdana" w:hAnsi="Verdana" w:cs="Arial"/>
          <w:sz w:val="20"/>
          <w:szCs w:val="20"/>
        </w:rPr>
        <w:t>φ</w:t>
      </w:r>
      <w:r w:rsidRPr="0000663C">
        <w:rPr>
          <w:rFonts w:ascii="Verdana" w:hAnsi="Verdana" w:cs="Arial"/>
          <w:spacing w:val="1"/>
          <w:sz w:val="20"/>
          <w:szCs w:val="20"/>
        </w:rPr>
        <w:t>ι</w:t>
      </w:r>
      <w:r w:rsidRPr="0000663C">
        <w:rPr>
          <w:rFonts w:ascii="Verdana" w:hAnsi="Verdana" w:cs="Arial"/>
          <w:spacing w:val="-1"/>
          <w:sz w:val="20"/>
          <w:szCs w:val="20"/>
        </w:rPr>
        <w:t>κ</w:t>
      </w:r>
      <w:r w:rsidRPr="0000663C">
        <w:rPr>
          <w:rFonts w:ascii="Verdana" w:hAnsi="Verdana" w:cs="Arial"/>
          <w:sz w:val="20"/>
          <w:szCs w:val="20"/>
        </w:rPr>
        <w:t>τό</w:t>
      </w:r>
      <w:r w:rsidRPr="0000663C">
        <w:rPr>
          <w:rFonts w:ascii="Verdana" w:hAnsi="Verdana" w:cs="Arial"/>
          <w:spacing w:val="24"/>
          <w:sz w:val="20"/>
          <w:szCs w:val="20"/>
        </w:rPr>
        <w:t xml:space="preserve"> </w:t>
      </w:r>
      <w:r w:rsidRPr="0000663C">
        <w:rPr>
          <w:rFonts w:ascii="Verdana" w:hAnsi="Verdana" w:cs="Arial"/>
          <w:spacing w:val="-1"/>
          <w:sz w:val="20"/>
          <w:szCs w:val="20"/>
        </w:rPr>
        <w:t>µ</w:t>
      </w:r>
      <w:r w:rsidRPr="0000663C">
        <w:rPr>
          <w:rFonts w:ascii="Verdana" w:hAnsi="Verdana" w:cs="Arial"/>
          <w:sz w:val="20"/>
          <w:szCs w:val="20"/>
        </w:rPr>
        <w:t>ε</w:t>
      </w:r>
      <w:r w:rsidRPr="0000663C">
        <w:rPr>
          <w:rFonts w:ascii="Verdana" w:hAnsi="Verdana" w:cs="Arial"/>
          <w:spacing w:val="-8"/>
          <w:sz w:val="20"/>
          <w:szCs w:val="20"/>
        </w:rPr>
        <w:t xml:space="preserve"> </w:t>
      </w:r>
      <w:r w:rsidRPr="0000663C">
        <w:rPr>
          <w:rFonts w:ascii="Verdana" w:hAnsi="Verdana" w:cs="Arial"/>
          <w:sz w:val="20"/>
          <w:szCs w:val="20"/>
        </w:rPr>
        <w:t>α</w:t>
      </w:r>
      <w:r w:rsidRPr="0000663C">
        <w:rPr>
          <w:rFonts w:ascii="Verdana" w:hAnsi="Verdana" w:cs="Arial"/>
          <w:spacing w:val="1"/>
          <w:sz w:val="20"/>
          <w:szCs w:val="20"/>
        </w:rPr>
        <w:t>υ</w:t>
      </w:r>
      <w:r w:rsidRPr="0000663C">
        <w:rPr>
          <w:rFonts w:ascii="Verdana" w:hAnsi="Verdana" w:cs="Arial"/>
          <w:sz w:val="20"/>
          <w:szCs w:val="20"/>
        </w:rPr>
        <w:t>τ</w:t>
      </w:r>
      <w:r w:rsidRPr="0000663C">
        <w:rPr>
          <w:rFonts w:ascii="Verdana" w:hAnsi="Verdana" w:cs="Arial"/>
          <w:spacing w:val="1"/>
          <w:sz w:val="20"/>
          <w:szCs w:val="20"/>
        </w:rPr>
        <w:t>έ</w:t>
      </w:r>
      <w:r w:rsidRPr="0000663C">
        <w:rPr>
          <w:rFonts w:ascii="Verdana" w:hAnsi="Verdana" w:cs="Arial"/>
          <w:sz w:val="20"/>
          <w:szCs w:val="20"/>
        </w:rPr>
        <w:t>ς</w:t>
      </w:r>
      <w:r w:rsidRPr="0000663C">
        <w:rPr>
          <w:rFonts w:ascii="Verdana" w:hAnsi="Verdana" w:cs="Arial"/>
          <w:spacing w:val="-2"/>
          <w:sz w:val="20"/>
          <w:szCs w:val="20"/>
        </w:rPr>
        <w:t>.</w:t>
      </w:r>
      <w:r w:rsidRPr="0000663C">
        <w:rPr>
          <w:rFonts w:ascii="Verdana" w:hAnsi="Verdana" w:cs="Arial"/>
          <w:sz w:val="20"/>
          <w:szCs w:val="20"/>
        </w:rPr>
        <w:t>)</w:t>
      </w:r>
    </w:p>
    <w:p w:rsidR="0000663C" w:rsidRPr="0000663C" w:rsidRDefault="0000663C" w:rsidP="0000663C">
      <w:pPr>
        <w:widowControl w:val="0"/>
        <w:ind w:left="-567" w:right="-625" w:firstLine="283"/>
        <w:jc w:val="both"/>
        <w:rPr>
          <w:rFonts w:ascii="Verdana" w:hAnsi="Verdana"/>
          <w:sz w:val="20"/>
          <w:szCs w:val="20"/>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2) Τρόπος Διενέργειας της Δημοπρασίας</w:t>
      </w:r>
    </w:p>
    <w:p w:rsidR="0000663C" w:rsidRPr="0000663C" w:rsidRDefault="0000663C" w:rsidP="0000663C">
      <w:pPr>
        <w:widowControl w:val="0"/>
        <w:ind w:left="-567" w:right="-625" w:firstLine="283"/>
        <w:jc w:val="both"/>
        <w:rPr>
          <w:rFonts w:ascii="Verdana" w:hAnsi="Verdana"/>
          <w:b/>
          <w:sz w:val="20"/>
          <w:szCs w:val="20"/>
        </w:rPr>
      </w:pPr>
      <w:r w:rsidRPr="0000663C">
        <w:rPr>
          <w:rFonts w:ascii="Verdana" w:hAnsi="Verdana"/>
          <w:b/>
          <w:sz w:val="20"/>
          <w:szCs w:val="20"/>
        </w:rPr>
        <w:t>Η δημοπρασία είναι μειοδοτική, φανερά και προφορική και διεξάγεται σε δύο φάσεις ως εξής:</w:t>
      </w:r>
    </w:p>
    <w:p w:rsidR="0000663C" w:rsidRPr="0000663C" w:rsidRDefault="0000663C" w:rsidP="0000663C">
      <w:pPr>
        <w:widowControl w:val="0"/>
        <w:ind w:left="-567" w:right="-625" w:firstLine="283"/>
        <w:jc w:val="both"/>
        <w:rPr>
          <w:rFonts w:ascii="Verdana" w:hAnsi="Verdana"/>
          <w:b/>
          <w:sz w:val="20"/>
          <w:szCs w:val="20"/>
        </w:rPr>
      </w:pPr>
      <w:r w:rsidRPr="0000663C">
        <w:rPr>
          <w:rFonts w:ascii="Verdana" w:hAnsi="Verdana"/>
          <w:b/>
          <w:sz w:val="20"/>
          <w:szCs w:val="20"/>
        </w:rPr>
        <w:t>Α. Διακήρυξη εκδήλωσης ενδιαφέροντος.</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Ο Δήμαρχος δημοσιεύει λεπτομερή διακήρυξη, καλώντας τους ενδιαφερομένους όπως, εντός προθεσμίας είκοσι (20) ημερών από της δημοσιεύσεως εκδηλώσουν ενδιαφέρον.</w:t>
      </w:r>
      <w:r w:rsidRPr="0000663C">
        <w:rPr>
          <w:rFonts w:ascii="Verdana" w:hAnsi="Verdana"/>
          <w:b/>
          <w:sz w:val="20"/>
          <w:szCs w:val="20"/>
        </w:rPr>
        <w:t xml:space="preserve"> </w:t>
      </w:r>
      <w:r w:rsidRPr="0000663C">
        <w:rPr>
          <w:rFonts w:ascii="Verdana" w:hAnsi="Verdana"/>
          <w:sz w:val="20"/>
          <w:szCs w:val="20"/>
        </w:rPr>
        <w:t xml:space="preserve">Οι προσφορές ενδιαφέροντος κατατίθενται στο Δήμο και στη συνέχεια η αρμόδια δημοτική υπηρεσία τις αποστέλλει στην επιτροπή του άρθρου 7 του ΠΔ 270/81, η οποία με επιτόπια έρευνα, κρίνει περί της </w:t>
      </w:r>
      <w:proofErr w:type="spellStart"/>
      <w:r w:rsidRPr="0000663C">
        <w:rPr>
          <w:rFonts w:ascii="Verdana" w:hAnsi="Verdana"/>
          <w:sz w:val="20"/>
          <w:szCs w:val="20"/>
        </w:rPr>
        <w:t>καταλληλότητος</w:t>
      </w:r>
      <w:proofErr w:type="spellEnd"/>
      <w:r w:rsidRPr="0000663C">
        <w:rPr>
          <w:rFonts w:ascii="Verdana" w:hAnsi="Verdana"/>
          <w:sz w:val="20"/>
          <w:szCs w:val="20"/>
        </w:rPr>
        <w:t xml:space="preserve"> των προσφερομένων ακινήτων και περί του αν ταύτα πληρούν τους όρους της διακήρυξης. Η επιτροπή συντάσσει σχετική έκθεση, εντός δέκα (10) ημερών από της λήψεως των προσφορών. Οι λόγοι αποκλεισμού ενός ακινήτου αιτιολογούνται επαρκώς στην έκθεση. Η έκθεση αξιολόγησης, </w:t>
      </w:r>
      <w:r w:rsidRPr="0000663C">
        <w:rPr>
          <w:rFonts w:ascii="Verdana" w:hAnsi="Verdana"/>
          <w:color w:val="000000"/>
          <w:sz w:val="20"/>
          <w:szCs w:val="20"/>
          <w:shd w:val="clear" w:color="auto" w:fill="FFFFFF"/>
        </w:rPr>
        <w:t xml:space="preserve">με το διάγραμμα του ακινήτου το οποίο συντάσσεται από τον μηχανικό της επιτροπής και θεωρείται από τον </w:t>
      </w:r>
      <w:r w:rsidR="0005406D">
        <w:rPr>
          <w:rFonts w:ascii="Verdana" w:hAnsi="Verdana"/>
          <w:color w:val="000000"/>
          <w:sz w:val="20"/>
          <w:szCs w:val="20"/>
          <w:shd w:val="clear" w:color="auto" w:fill="FFFFFF"/>
        </w:rPr>
        <w:t>Δ/</w:t>
      </w:r>
      <w:proofErr w:type="spellStart"/>
      <w:r w:rsidR="0005406D">
        <w:rPr>
          <w:rFonts w:ascii="Verdana" w:hAnsi="Verdana"/>
          <w:color w:val="000000"/>
          <w:sz w:val="20"/>
          <w:szCs w:val="20"/>
          <w:shd w:val="clear" w:color="auto" w:fill="FFFFFF"/>
        </w:rPr>
        <w:t>ντη</w:t>
      </w:r>
      <w:proofErr w:type="spellEnd"/>
      <w:r w:rsidR="0005406D">
        <w:rPr>
          <w:rFonts w:ascii="Verdana" w:hAnsi="Verdana"/>
          <w:color w:val="000000"/>
          <w:sz w:val="20"/>
          <w:szCs w:val="20"/>
          <w:shd w:val="clear" w:color="auto" w:fill="FFFFFF"/>
        </w:rPr>
        <w:t xml:space="preserve"> </w:t>
      </w:r>
      <w:r w:rsidRPr="0000663C">
        <w:rPr>
          <w:rFonts w:ascii="Verdana" w:hAnsi="Verdana"/>
          <w:color w:val="000000"/>
          <w:sz w:val="20"/>
          <w:szCs w:val="20"/>
          <w:shd w:val="clear" w:color="auto" w:fill="FFFFFF"/>
        </w:rPr>
        <w:t>της τεχνικής υπηρεσίας</w:t>
      </w:r>
      <w:r w:rsidRPr="0000663C">
        <w:rPr>
          <w:rFonts w:ascii="Verdana" w:hAnsi="Verdana"/>
          <w:sz w:val="20"/>
          <w:szCs w:val="20"/>
        </w:rPr>
        <w:t>, αποστέλλονται στο δήμο, ο οποίος την κοινοποιεί σε κάθε έναν που εκδήλωσε ενδιαφέρον.</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b/>
          <w:sz w:val="20"/>
          <w:szCs w:val="20"/>
        </w:rPr>
        <w:t>Β.</w:t>
      </w:r>
      <w:r w:rsidRPr="0000663C">
        <w:rPr>
          <w:rFonts w:ascii="Verdana" w:hAnsi="Verdana"/>
          <w:sz w:val="20"/>
          <w:szCs w:val="20"/>
        </w:rPr>
        <w:t xml:space="preserve"> </w:t>
      </w:r>
      <w:r w:rsidRPr="0000663C">
        <w:rPr>
          <w:rFonts w:ascii="Verdana" w:hAnsi="Verdana"/>
          <w:b/>
          <w:sz w:val="20"/>
          <w:szCs w:val="20"/>
        </w:rPr>
        <w:t>Διενέργεια δημοπρασίας</w:t>
      </w:r>
      <w:r w:rsidRPr="0000663C">
        <w:rPr>
          <w:rFonts w:ascii="Verdana" w:hAnsi="Verdana"/>
          <w:sz w:val="20"/>
          <w:szCs w:val="20"/>
        </w:rPr>
        <w:t>. Στη συνέχεια ο Δήμαρχος ορίζει ημέρα και ώρα διεξαγωγής της δημοπρασίας, καλώντας με αποδεικτικό, να λάβουν μέρος σε αυτήν μόνο εκείνοι των οποίων τα ακίνητα κρίθηκαν κατάλληλα κατά τη διαδικασία της πρώτης φάσης. Κατά τη διενέργεια της δημοπρασίας συντάσσεται πρακτικό το οποίο μετά τη λήξη της δημοπρασίας υπογράφεται από τον μειοδότη.</w:t>
      </w:r>
    </w:p>
    <w:p w:rsidR="0000663C" w:rsidRPr="0000663C" w:rsidRDefault="0000663C" w:rsidP="0000663C">
      <w:pPr>
        <w:widowControl w:val="0"/>
        <w:ind w:left="-567" w:right="-625" w:firstLine="283"/>
        <w:jc w:val="both"/>
        <w:rPr>
          <w:rFonts w:ascii="Verdana" w:hAnsi="Verdana"/>
          <w:sz w:val="20"/>
          <w:szCs w:val="20"/>
        </w:rPr>
      </w:pPr>
    </w:p>
    <w:p w:rsidR="0000663C" w:rsidRPr="0000663C" w:rsidRDefault="0000663C" w:rsidP="0000663C">
      <w:pPr>
        <w:ind w:left="-567" w:right="-625" w:firstLine="283"/>
        <w:rPr>
          <w:rFonts w:ascii="Verdana" w:hAnsi="Verdana"/>
          <w:sz w:val="20"/>
          <w:szCs w:val="20"/>
        </w:rPr>
      </w:pPr>
      <w:r w:rsidRPr="0000663C">
        <w:rPr>
          <w:rFonts w:ascii="Verdana" w:hAnsi="Verdana"/>
          <w:b/>
          <w:sz w:val="20"/>
          <w:szCs w:val="20"/>
          <w:u w:val="single"/>
        </w:rPr>
        <w:t>3)Δικαιολογητικά συμμετοχής</w:t>
      </w:r>
      <w:r w:rsidRPr="0000663C">
        <w:rPr>
          <w:rFonts w:ascii="Verdana" w:hAnsi="Verdana"/>
          <w:sz w:val="20"/>
          <w:szCs w:val="20"/>
        </w:rPr>
        <w:t xml:space="preserve"> </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Οι ενδιαφερόμενοι πρέπει να προσκομίσουν επί ποινή αποκλεισμού, κατά την πρώτη φάση της δημοπρασίας, κυρίως φάκελο ο οποίος θα περιέχει:</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1. Υπεύθυνη δήλωση του Ν. 1599/86 (ΦΕΚ 757) με θεωρημένο το γνήσιο της υπογραφής, ότι έλαβε γνώση των όρων της διακήρυξης τους οποίους αποδέχεται πλήρως και ανεπιφυλάκτως.</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 xml:space="preserve">2. Δημοτική ενημερότητα από το Δήμο Μυλοποτάμου περί μη οφειλής που να ισχύει την ημέρα του διαγωνισμού. </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3. Φορολογική και ασφαλιστική ενημερότητα που να ισχύουν την ημέρα του διαγωνισμού.</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 xml:space="preserve"> 4. Φάκελος τεχνικής προσφοράς ο οποίος θα περιλαμβάνει:</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α) Τεχνική Έκθεση στην οποία θα περιγράφονται λεπτομερώς, η επιφάνεια, η θέση και τα λοιπά χαρακτηριστικά του ακινήτου που προσφέρουν, καθώς και τα πλήρη στοιχεία του εκμισθωτή (ιδιοκτήτη) του ακινήτου.</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β) Υπεύθυνη δήλωση του Ν. 1599/86 (ΦΕΚ 757) με θεωρημένο το γνήσιο της υπογραφής, στην οποία να δηλώνεται από τον προσφέροντα το δικαίωμα για την εκμίσθωση του ακινήτου.</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γ) Υπεύθυνη δήλωση του Ν. 1599/1986 (ΦΕΚ 757) με θεωρημένο το γνήσιο της υπογραφής, στην οποία να δηλώνεται από τον προσφέροντα ότι το ακίνητο δεν έχει υποστεί βλάβες από σεισμό ή πυρκαγιά.</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δ) Αντίγραφο της οικοδομικής άδειας του ακινήτου θεωρημένο από την αρμόδια πολεοδομική αρχή και σε περίπτωση μη ύπαρξης αυτού, βεβαίωση αρμόδιας αρχής (πολεοδομίας ή Δήμου) για τη νομιμότητα κατασκευής του κτιρίου.</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ε) Τίτλο ιδιοκτησίας ή αν δεν υπάρχει, υπεύθυνη δήλωση του Ν. 1599/86 (ΦΕΚ 757) με θεωρημένο το γνήσιο της υπογραφής ότι δεν έχει νόμιμο τίτλο κτήσης κυριότητας και θα αναφέρει περί του τρόπου κτήσης της κυριότητας του προσκομίζοντας παράλληλο αντίγραφο του Ε9.</w:t>
      </w:r>
    </w:p>
    <w:p w:rsidR="0000663C" w:rsidRPr="0000663C" w:rsidRDefault="0000663C" w:rsidP="00C3738A">
      <w:pPr>
        <w:widowControl w:val="0"/>
        <w:ind w:left="-567" w:right="-625" w:firstLine="283"/>
        <w:jc w:val="both"/>
        <w:rPr>
          <w:rFonts w:ascii="Verdana" w:hAnsi="Verdana"/>
          <w:sz w:val="20"/>
          <w:szCs w:val="20"/>
        </w:rPr>
      </w:pPr>
    </w:p>
    <w:p w:rsidR="0000663C" w:rsidRPr="0000663C" w:rsidRDefault="0000663C" w:rsidP="0000663C">
      <w:pPr>
        <w:ind w:left="-567" w:right="-625" w:firstLine="283"/>
        <w:rPr>
          <w:rFonts w:ascii="Verdana" w:hAnsi="Verdana"/>
          <w:b/>
          <w:i/>
          <w:sz w:val="20"/>
          <w:szCs w:val="20"/>
          <w:u w:val="single"/>
        </w:rPr>
      </w:pPr>
      <w:r w:rsidRPr="0000663C">
        <w:rPr>
          <w:rFonts w:ascii="Verdana" w:hAnsi="Verdana"/>
          <w:b/>
          <w:i/>
          <w:sz w:val="20"/>
          <w:szCs w:val="20"/>
          <w:u w:val="single"/>
        </w:rPr>
        <w:t>4)Τρόπος σύνταξης και επίδοσης προσφορών</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 xml:space="preserve"> Οι φάκελοι (συνοδευόμενοι από αίτηση συμμετοχής στη δημοπρασία η οποία θα βρίσκεται εκτός φακέλου) θα παραδοθούν στο Πρωτόκολλο του Δήμου Μυλοποτάμου και στη συνέχεια η αρμόδια δημοτική υπηρεσία τις αποστέλλει στην επιτροπή του άρθρου 7 του ΠΔ 270/81 (Επιτροπή Καταλλ</w:t>
      </w:r>
      <w:r w:rsidR="005E0439">
        <w:rPr>
          <w:rFonts w:ascii="Verdana" w:hAnsi="Verdana"/>
          <w:sz w:val="20"/>
          <w:szCs w:val="20"/>
        </w:rPr>
        <w:t>η</w:t>
      </w:r>
      <w:r w:rsidRPr="0000663C">
        <w:rPr>
          <w:rFonts w:ascii="Verdana" w:hAnsi="Verdana"/>
          <w:sz w:val="20"/>
          <w:szCs w:val="20"/>
        </w:rPr>
        <w:t xml:space="preserve">λότητας), σφραγισμένοι, οι οποίοι θα γράφουν απ’ έξω την επωνυμία του διαγωνιζόμενου, τα στοιχεία της διακήρυξης (τίτλος, αριθμός πρωτοκόλλου), την ημερομηνία διεξαγωγής της δημοπρασίας και τα στοιχεία του αποστολέα. </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Τα δικαιολογητικά θα πρέπει:</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 xml:space="preserve"> α) Να μην έχουν ξυσίματα, σβησίματα, υποσημειώσεις ή υστερόγραφο, </w:t>
      </w:r>
      <w:proofErr w:type="spellStart"/>
      <w:r w:rsidRPr="0000663C">
        <w:rPr>
          <w:rFonts w:ascii="Verdana" w:hAnsi="Verdana"/>
          <w:sz w:val="20"/>
          <w:szCs w:val="20"/>
        </w:rPr>
        <w:t>μεσόστιχα</w:t>
      </w:r>
      <w:proofErr w:type="spellEnd"/>
      <w:r w:rsidRPr="0000663C">
        <w:rPr>
          <w:rFonts w:ascii="Verdana" w:hAnsi="Verdana"/>
          <w:sz w:val="20"/>
          <w:szCs w:val="20"/>
        </w:rPr>
        <w:t xml:space="preserve">, παρεμβολές κενά, </w:t>
      </w:r>
      <w:proofErr w:type="spellStart"/>
      <w:r w:rsidRPr="0000663C">
        <w:rPr>
          <w:rFonts w:ascii="Verdana" w:hAnsi="Verdana"/>
          <w:sz w:val="20"/>
          <w:szCs w:val="20"/>
        </w:rPr>
        <w:t>συγκοπές</w:t>
      </w:r>
      <w:proofErr w:type="spellEnd"/>
      <w:r w:rsidRPr="0000663C">
        <w:rPr>
          <w:rFonts w:ascii="Verdana" w:hAnsi="Verdana"/>
          <w:sz w:val="20"/>
          <w:szCs w:val="20"/>
        </w:rPr>
        <w:t xml:space="preserve"> και συντμήσεις που μπορούν να θέσουν σε αμφιβολία όρους τιμές ή την ταυτότητα των εκμισθωτών. </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 xml:space="preserve">β) Να αναγράφουν τα ακριβή στοιχεία του εκμισθωτή </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 xml:space="preserve">γ) Να είναι σαφή και πλήρη. Οι ενδιαφερόμενοι, των οποίων τα ακίνητα κρίθηκαν κατάλληλα κατά την διαδικασία της 1ης φάσης του διαγωνισμού, από την αρμόδια Επιτροπή, θα κληθούν εγγράφως, να προσέλθουν για την συμμετοχή τους στον διαγωνισμό για την οικονομική προσφορά ενώπιον της Επιτροπής του διαγωνισμού. Σε αυτούς που θα αποσταλούν προσκλήσεις θα πρέπει να παρευρεθούν </w:t>
      </w:r>
      <w:r w:rsidRPr="0000663C">
        <w:rPr>
          <w:rFonts w:ascii="Verdana" w:hAnsi="Verdana"/>
          <w:sz w:val="20"/>
          <w:szCs w:val="20"/>
        </w:rPr>
        <w:lastRenderedPageBreak/>
        <w:t>αυτοπροσώπως, ή εφόσον πρόκειται για εταιρεία, προκειμένου μεν για προσωπικές εταιρείες ο νόμιμος εκπρόσωπος αυτών, για δε κεφαλαιουχικές εξουσιοδοτημένο άτομο με απόφαση του Δ.Σ. της Εταιρείας την οποία, επί ποινή αποκλεισμού, θα προσκομίσει ενώπιον της Επιτροπής διεξαγωγής του διαγωνισμού κατά την ημέρα και ώρα που θα υποδειχθεί από την πρόσκληση.</w:t>
      </w:r>
    </w:p>
    <w:p w:rsidR="0000663C" w:rsidRPr="0000663C" w:rsidRDefault="0000663C" w:rsidP="00C3738A">
      <w:pPr>
        <w:ind w:left="-567" w:right="-625" w:firstLine="283"/>
        <w:jc w:val="both"/>
        <w:rPr>
          <w:rFonts w:ascii="Verdana" w:hAnsi="Verdana"/>
          <w:sz w:val="20"/>
          <w:szCs w:val="20"/>
        </w:rPr>
      </w:pPr>
      <w:r w:rsidRPr="0000663C">
        <w:rPr>
          <w:rFonts w:ascii="Verdana" w:hAnsi="Verdana"/>
          <w:sz w:val="20"/>
          <w:szCs w:val="20"/>
        </w:rPr>
        <w:t xml:space="preserve">Οι συμμετέχοντες θα δηλώνουν την οικονομική προσφορά προφορικά κατ’ αλφαβητική σειρά εκφωνήσεως και πάσα προσφορά είναι δεσμευτική για τον εκάστοτε μειοδότη και η δέσμευση αυτή μεταφέρεται αλληλοδιαδόχως από τον πρώτο στους επόμενους και επιβαρύνει οριστικά τον τελευταίο μειοδότη. Οι προσφορές των μειοδοτών αναγράφονται στο Πρακτικό του διαγωνισμού, κατά σειρά της ως άνω εκφωνήσεως, με το ονοματεπώνυμό τους. Οι προσφορές των συμμετεχόντων θα δίνονται σε τιμή ανά τετραγωνικό μέτρο. Κατά τη διενέργεια της δημοπρασίας συντάσσεται πρακτικό το οποίο μετά τη λήξη της δημοπρασίας υπογράφεται και από τον μειοδότη. Επί των πρακτικών της δημοπρασίας αποφασίζει το αρμόδιο όργανο. Ο τελευταίος μειοδότης δεν αποκτά δικαίωμα προς αποζημίωση από τη μη έγκριση των πρακτικών της δημοπρασίας από το αρμόδιο, κατά νόμο, όργανο. </w:t>
      </w:r>
    </w:p>
    <w:p w:rsidR="0000663C" w:rsidRPr="0000663C" w:rsidRDefault="0000663C" w:rsidP="0000663C">
      <w:pPr>
        <w:widowControl w:val="0"/>
        <w:ind w:left="-567" w:right="-625" w:firstLine="283"/>
        <w:jc w:val="both"/>
        <w:rPr>
          <w:rFonts w:ascii="Verdana" w:hAnsi="Verdana"/>
          <w:sz w:val="20"/>
          <w:szCs w:val="20"/>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5) Δικαίωμα αποζημίωσης</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Ο τελευταίος μειοδότης δεν αποκτά δικαίωμα προς αποζημίωση από τη μη έγκριση των πρακτικών της δημοπρασίας από την Οικονομική Επιτροπή. </w:t>
      </w:r>
    </w:p>
    <w:p w:rsidR="0000663C" w:rsidRPr="0000663C" w:rsidRDefault="0000663C" w:rsidP="0000663C">
      <w:pPr>
        <w:widowControl w:val="0"/>
        <w:ind w:left="-567" w:right="-625" w:firstLine="283"/>
        <w:jc w:val="both"/>
        <w:rPr>
          <w:rFonts w:ascii="Verdana" w:hAnsi="Verdana"/>
          <w:sz w:val="20"/>
          <w:szCs w:val="20"/>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 xml:space="preserve">6) Σύμβαση </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Ο τελευταίος μειοδότης υποχρεούται όπως εντός δέκα ημερών από την κοινοποίηση, που ενεργείται με αποδεικτικό παραλαβής, της απόφασης της Οικονομικής Επιτροπής περί κατακυρώσεως ή εγκρίσεως του αποτελέσματος της δημοπρασίας, να προσέλθει για την σύνταξη και υπογραφή της σύμβασης. </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Διαφορετικά, ενεργείται αναπλειστηριασμός εις βάρος του, σε περίπτωση επί </w:t>
      </w:r>
      <w:proofErr w:type="spellStart"/>
      <w:r w:rsidRPr="0000663C">
        <w:rPr>
          <w:rFonts w:ascii="Verdana" w:hAnsi="Verdana"/>
          <w:sz w:val="20"/>
          <w:szCs w:val="20"/>
        </w:rPr>
        <w:t>έλαττον</w:t>
      </w:r>
      <w:proofErr w:type="spellEnd"/>
      <w:r w:rsidRPr="0000663C">
        <w:rPr>
          <w:rFonts w:ascii="Verdana" w:hAnsi="Verdana"/>
          <w:sz w:val="20"/>
          <w:szCs w:val="20"/>
        </w:rPr>
        <w:t xml:space="preserve"> διαφοράς του αποτελέσματος της δημοπρασίας από την προηγουμένη.</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Μετά το πέρας της παραπάνω προθεσμίας των δέκα ημερών η σύμβαση θεωρείται ότι καταρτίστηκε οριστικά. </w:t>
      </w:r>
    </w:p>
    <w:p w:rsidR="0000663C" w:rsidRPr="0000663C" w:rsidRDefault="0000663C" w:rsidP="0000663C">
      <w:pPr>
        <w:widowControl w:val="0"/>
        <w:ind w:left="-567" w:right="-625" w:firstLine="283"/>
        <w:jc w:val="both"/>
        <w:rPr>
          <w:rFonts w:ascii="Verdana" w:hAnsi="Verdana"/>
          <w:b/>
          <w:bCs/>
          <w:sz w:val="20"/>
          <w:szCs w:val="20"/>
          <w:u w:val="single"/>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7) Διάρκεια Μίσθωσης</w:t>
      </w:r>
    </w:p>
    <w:p w:rsidR="0091660B" w:rsidRDefault="0000663C" w:rsidP="0091660B">
      <w:pPr>
        <w:widowControl w:val="0"/>
        <w:ind w:left="-567" w:right="-625" w:firstLine="283"/>
        <w:jc w:val="both"/>
        <w:rPr>
          <w:rFonts w:ascii="Verdana" w:hAnsi="Verdana"/>
          <w:sz w:val="20"/>
          <w:szCs w:val="20"/>
        </w:rPr>
      </w:pPr>
      <w:r w:rsidRPr="0000663C">
        <w:rPr>
          <w:rFonts w:ascii="Verdana" w:hAnsi="Verdana"/>
          <w:sz w:val="20"/>
          <w:szCs w:val="20"/>
        </w:rPr>
        <w:t xml:space="preserve">Η διάρκεια της μίσθωσης ορίζεται σε </w:t>
      </w:r>
      <w:r w:rsidRPr="00E577EE">
        <w:rPr>
          <w:rFonts w:ascii="Verdana" w:hAnsi="Verdana"/>
          <w:b/>
          <w:sz w:val="20"/>
          <w:szCs w:val="20"/>
        </w:rPr>
        <w:t>τρία (3) έτη</w:t>
      </w:r>
      <w:r w:rsidRPr="0000663C">
        <w:rPr>
          <w:rFonts w:ascii="Verdana" w:hAnsi="Verdana"/>
          <w:sz w:val="20"/>
          <w:szCs w:val="20"/>
        </w:rPr>
        <w:t xml:space="preserve"> από την ημερομηνία υπογραφής της σύμβασης μίσθωσης με δυνατότητα παράτασης , σε περίπτωση που αυτό κριθεί αναγκαίο από το Δήμο.</w:t>
      </w:r>
    </w:p>
    <w:p w:rsidR="0000663C" w:rsidRDefault="0000663C" w:rsidP="0091660B">
      <w:pPr>
        <w:widowControl w:val="0"/>
        <w:ind w:left="-567" w:right="-625" w:firstLine="283"/>
        <w:jc w:val="both"/>
        <w:rPr>
          <w:rFonts w:ascii="Verdana" w:hAnsi="Verdana" w:cs="Arial"/>
          <w:sz w:val="20"/>
          <w:szCs w:val="20"/>
        </w:rPr>
      </w:pPr>
      <w:r w:rsidRPr="0000663C">
        <w:rPr>
          <w:rFonts w:ascii="Verdana" w:hAnsi="Verdana" w:cs="Arial"/>
          <w:sz w:val="20"/>
          <w:szCs w:val="20"/>
        </w:rPr>
        <w:t>Ο Δήμος, ως μισθωτής, μπορεί να προβεί κατά τη διάρκεια της μίσθωσης, χωρίς καμιά αποζημίωση στον εκμισθωτή, σε μονομερή λύση της σύμβασης, εάν:</w:t>
      </w:r>
    </w:p>
    <w:p w:rsidR="0000663C" w:rsidRPr="0000663C" w:rsidRDefault="0091660B" w:rsidP="0091660B">
      <w:pPr>
        <w:autoSpaceDE w:val="0"/>
        <w:autoSpaceDN w:val="0"/>
        <w:adjustRightInd w:val="0"/>
        <w:ind w:hanging="142"/>
        <w:jc w:val="both"/>
        <w:rPr>
          <w:rFonts w:ascii="Verdana" w:hAnsi="Verdana"/>
          <w:sz w:val="20"/>
          <w:szCs w:val="20"/>
        </w:rPr>
      </w:pPr>
      <w:r>
        <w:rPr>
          <w:rFonts w:ascii="Verdana" w:hAnsi="Verdana" w:cs="Arial"/>
          <w:sz w:val="20"/>
          <w:szCs w:val="20"/>
        </w:rPr>
        <w:t>(</w:t>
      </w:r>
      <w:r w:rsidR="0000663C" w:rsidRPr="0000663C">
        <w:rPr>
          <w:rFonts w:ascii="Verdana" w:hAnsi="Verdana" w:cs="Arial"/>
          <w:sz w:val="20"/>
          <w:szCs w:val="20"/>
        </w:rPr>
        <w:t>α) Καταργηθούν οι στεγαζόμενες υπηρεσίες του,</w:t>
      </w:r>
    </w:p>
    <w:p w:rsidR="0000663C" w:rsidRPr="0000663C" w:rsidRDefault="0000663C" w:rsidP="0091660B">
      <w:pPr>
        <w:autoSpaceDE w:val="0"/>
        <w:autoSpaceDN w:val="0"/>
        <w:adjustRightInd w:val="0"/>
        <w:ind w:hanging="142"/>
        <w:jc w:val="both"/>
        <w:rPr>
          <w:rFonts w:ascii="Verdana" w:hAnsi="Verdana"/>
          <w:sz w:val="20"/>
          <w:szCs w:val="20"/>
        </w:rPr>
      </w:pPr>
      <w:r w:rsidRPr="0000663C">
        <w:rPr>
          <w:rFonts w:ascii="Verdana" w:hAnsi="Verdana" w:cs="Arial"/>
          <w:sz w:val="20"/>
          <w:szCs w:val="20"/>
        </w:rPr>
        <w:t>(β) Μεταφερθούν οι στεγαζόμενες υπηρεσίες σε ιδιόκτητο ακίνητο,</w:t>
      </w:r>
    </w:p>
    <w:p w:rsidR="0000663C" w:rsidRDefault="0000663C" w:rsidP="0091660B">
      <w:pPr>
        <w:autoSpaceDE w:val="0"/>
        <w:autoSpaceDN w:val="0"/>
        <w:adjustRightInd w:val="0"/>
        <w:ind w:hanging="142"/>
        <w:jc w:val="both"/>
        <w:rPr>
          <w:rFonts w:ascii="Verdana" w:hAnsi="Verdana" w:cs="Arial"/>
          <w:sz w:val="20"/>
          <w:szCs w:val="20"/>
        </w:rPr>
      </w:pPr>
      <w:r w:rsidRPr="0000663C">
        <w:rPr>
          <w:rFonts w:ascii="Verdana" w:hAnsi="Verdana" w:cs="Arial"/>
          <w:sz w:val="20"/>
          <w:szCs w:val="20"/>
        </w:rPr>
        <w:t>(γ) Προσφερθεί στο Δήμο, από τρίτο, η δωρεάν χρήση κατάλληλου ακινήτου για τον υπόλοιπο χρόνο της μίσθωσης,</w:t>
      </w:r>
    </w:p>
    <w:p w:rsidR="0091660B" w:rsidRPr="0000663C" w:rsidRDefault="0091660B" w:rsidP="0091660B">
      <w:pPr>
        <w:autoSpaceDE w:val="0"/>
        <w:autoSpaceDN w:val="0"/>
        <w:adjustRightInd w:val="0"/>
        <w:ind w:hanging="142"/>
        <w:jc w:val="both"/>
        <w:rPr>
          <w:rFonts w:ascii="Verdana" w:hAnsi="Verdana"/>
          <w:sz w:val="20"/>
          <w:szCs w:val="20"/>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8) Προθεσμία καταβολής του Μισθώματος</w:t>
      </w:r>
    </w:p>
    <w:p w:rsidR="0000663C" w:rsidRPr="0000663C" w:rsidRDefault="0000663C" w:rsidP="0000663C">
      <w:pPr>
        <w:ind w:left="-567" w:right="-625" w:firstLine="283"/>
        <w:jc w:val="both"/>
        <w:rPr>
          <w:rFonts w:ascii="Verdana" w:hAnsi="Verdana"/>
          <w:noProof/>
          <w:sz w:val="20"/>
          <w:szCs w:val="20"/>
        </w:rPr>
      </w:pPr>
      <w:r w:rsidRPr="0000663C">
        <w:rPr>
          <w:rFonts w:ascii="Verdana" w:hAnsi="Verdana" w:cs="TimesNewRoman"/>
          <w:sz w:val="20"/>
          <w:szCs w:val="20"/>
        </w:rPr>
        <w:t xml:space="preserve">Το μίσθωμα θα κατατίθεται </w:t>
      </w:r>
      <w:r w:rsidRPr="0000663C">
        <w:rPr>
          <w:rFonts w:ascii="Verdana" w:hAnsi="Verdana"/>
          <w:noProof/>
          <w:sz w:val="20"/>
          <w:szCs w:val="20"/>
        </w:rPr>
        <w:t>ανά τρίμηνο, στο τέλος κάθε τριμηνίας,</w:t>
      </w:r>
      <w:r w:rsidRPr="0000663C">
        <w:rPr>
          <w:rFonts w:ascii="Verdana" w:hAnsi="Verdana" w:cs="TimesNewRoman"/>
          <w:sz w:val="20"/>
          <w:szCs w:val="20"/>
        </w:rPr>
        <w:t xml:space="preserve"> σε λογαριασμό του δικαιούχου.</w:t>
      </w:r>
      <w:r w:rsidRPr="0000663C">
        <w:rPr>
          <w:rFonts w:ascii="Verdana" w:hAnsi="Verdana"/>
          <w:sz w:val="20"/>
          <w:szCs w:val="20"/>
        </w:rPr>
        <w:t xml:space="preserve"> </w:t>
      </w:r>
      <w:r w:rsidRPr="0000663C">
        <w:rPr>
          <w:rFonts w:ascii="Verdana" w:hAnsi="Verdana"/>
          <w:noProof/>
          <w:color w:val="FF0000"/>
          <w:sz w:val="20"/>
          <w:szCs w:val="20"/>
        </w:rPr>
        <w:t xml:space="preserve"> </w:t>
      </w:r>
    </w:p>
    <w:p w:rsidR="0000663C" w:rsidRPr="0000663C" w:rsidRDefault="0000663C" w:rsidP="0000663C">
      <w:pPr>
        <w:widowControl w:val="0"/>
        <w:ind w:left="-567" w:right="-625" w:firstLine="283"/>
        <w:jc w:val="both"/>
        <w:rPr>
          <w:rFonts w:ascii="Verdana" w:hAnsi="Verdana"/>
          <w:sz w:val="20"/>
          <w:szCs w:val="20"/>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9) Υποχρεώσεις μισθωτή</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Ο μισθωτής υποχρεούται να διατηρεί και διαφυλάσσει την κατοχή του μισθίου, τις υπέρ αυτού δουλειές, τα όρια αυτού και εν γένει το μίσθιο, σε καλή κατάσταση, προστατεύοντας αυτό απέναντι σε κάθε καταπάτηση, διαφορετικά ευθύνεται σε αποζημίωση. </w:t>
      </w:r>
    </w:p>
    <w:p w:rsidR="0000663C" w:rsidRPr="0000663C" w:rsidRDefault="0000663C" w:rsidP="0000663C">
      <w:pPr>
        <w:widowControl w:val="0"/>
        <w:ind w:left="-567" w:right="-625" w:firstLine="283"/>
        <w:jc w:val="both"/>
        <w:rPr>
          <w:rFonts w:ascii="Verdana" w:hAnsi="Verdana"/>
          <w:sz w:val="20"/>
          <w:szCs w:val="20"/>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10) Κρατήσεις</w:t>
      </w:r>
    </w:p>
    <w:p w:rsidR="0000663C" w:rsidRDefault="0000663C" w:rsidP="0091660B">
      <w:pPr>
        <w:autoSpaceDE w:val="0"/>
        <w:autoSpaceDN w:val="0"/>
        <w:adjustRightInd w:val="0"/>
        <w:jc w:val="both"/>
        <w:rPr>
          <w:rFonts w:ascii="Verdana" w:hAnsi="Verdana" w:cs="Arial"/>
          <w:sz w:val="20"/>
          <w:szCs w:val="20"/>
        </w:rPr>
      </w:pPr>
      <w:r w:rsidRPr="0000663C">
        <w:rPr>
          <w:rFonts w:ascii="Verdana" w:hAnsi="Verdana" w:cs="Arial"/>
          <w:sz w:val="20"/>
          <w:szCs w:val="20"/>
        </w:rPr>
        <w:t>Το μίσθωμα υπόκειται στις νόμιμες κρατήσεις υπέρ Δημοσίου.</w:t>
      </w:r>
    </w:p>
    <w:p w:rsidR="0091660B" w:rsidRPr="0000663C" w:rsidRDefault="0091660B" w:rsidP="0091660B">
      <w:pPr>
        <w:autoSpaceDE w:val="0"/>
        <w:autoSpaceDN w:val="0"/>
        <w:adjustRightInd w:val="0"/>
        <w:jc w:val="both"/>
        <w:rPr>
          <w:rFonts w:ascii="Verdana" w:hAnsi="Verdana"/>
          <w:sz w:val="20"/>
          <w:szCs w:val="20"/>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11) Λήξη μίσθωσης</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Ο μισθωτής υποχρεούται με τη λήξη της μίσθωσης, να παραδώσει το μίσθιο στην κατάσταση στην οποία το παρέλαβε, διαφορετικά ευθύνεται σε αποζημίωση. Ο μισθωτής </w:t>
      </w:r>
      <w:r w:rsidRPr="0000663C">
        <w:rPr>
          <w:rFonts w:ascii="Verdana" w:hAnsi="Verdana"/>
          <w:color w:val="000000"/>
          <w:sz w:val="20"/>
          <w:szCs w:val="20"/>
          <w:shd w:val="clear" w:color="auto" w:fill="FFFFFF"/>
        </w:rPr>
        <w:t>δεν οφείλει καμία αποζημίωση στον εκμισθωτή για φθορές του ακινήτου που οφείλονται στη συνηθισμένη χρήση του, σε κακή κατασκευή του ή στην παλαιότητα αυτού ή σε τυχαίο γεγονός</w:t>
      </w:r>
    </w:p>
    <w:p w:rsidR="0000663C" w:rsidRPr="0000663C" w:rsidRDefault="0000663C" w:rsidP="0000663C">
      <w:pPr>
        <w:widowControl w:val="0"/>
        <w:ind w:left="-567" w:right="-625" w:firstLine="283"/>
        <w:jc w:val="both"/>
        <w:rPr>
          <w:rFonts w:ascii="Verdana" w:hAnsi="Verdana"/>
          <w:sz w:val="20"/>
          <w:szCs w:val="20"/>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 xml:space="preserve">11) </w:t>
      </w:r>
      <w:proofErr w:type="spellStart"/>
      <w:r w:rsidRPr="0000663C">
        <w:rPr>
          <w:rFonts w:ascii="Verdana" w:hAnsi="Verdana"/>
          <w:b/>
          <w:bCs/>
          <w:sz w:val="20"/>
          <w:szCs w:val="20"/>
          <w:u w:val="single"/>
        </w:rPr>
        <w:t>Αναμίσθωση</w:t>
      </w:r>
      <w:proofErr w:type="spellEnd"/>
      <w:r w:rsidRPr="0000663C">
        <w:rPr>
          <w:rFonts w:ascii="Verdana" w:hAnsi="Verdana"/>
          <w:b/>
          <w:bCs/>
          <w:sz w:val="20"/>
          <w:szCs w:val="20"/>
          <w:u w:val="single"/>
        </w:rPr>
        <w:t xml:space="preserve"> – Υπεκμίσθωση</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Σιωπηρή </w:t>
      </w:r>
      <w:proofErr w:type="spellStart"/>
      <w:r w:rsidRPr="0000663C">
        <w:rPr>
          <w:rFonts w:ascii="Verdana" w:hAnsi="Verdana"/>
          <w:sz w:val="20"/>
          <w:szCs w:val="20"/>
        </w:rPr>
        <w:t>αναμίσθωση</w:t>
      </w:r>
      <w:proofErr w:type="spellEnd"/>
      <w:r w:rsidRPr="0000663C">
        <w:rPr>
          <w:rFonts w:ascii="Verdana" w:hAnsi="Verdana"/>
          <w:sz w:val="20"/>
          <w:szCs w:val="20"/>
        </w:rPr>
        <w:t>, ως και υπεκμίσθωση του μισθίου από τον μισθωτή απαγορεύεται απολύτως.</w:t>
      </w:r>
    </w:p>
    <w:p w:rsidR="0000663C" w:rsidRPr="0000663C" w:rsidRDefault="0000663C" w:rsidP="0000663C">
      <w:pPr>
        <w:autoSpaceDE w:val="0"/>
        <w:autoSpaceDN w:val="0"/>
        <w:adjustRightInd w:val="0"/>
        <w:ind w:left="-567" w:right="-625" w:firstLine="283"/>
        <w:jc w:val="both"/>
        <w:rPr>
          <w:rFonts w:ascii="Verdana" w:hAnsi="Verdana"/>
          <w:b/>
          <w:bCs/>
          <w:sz w:val="20"/>
          <w:szCs w:val="20"/>
          <w:u w:val="single"/>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11) Δημοσίευση Διακήρυξης</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Η διακήρυξη θα δημοσιευθεί με φροντίδα του δημάρχου τουλάχιστον </w:t>
      </w:r>
      <w:r w:rsidRPr="00E577EE">
        <w:rPr>
          <w:rFonts w:ascii="Verdana" w:hAnsi="Verdana"/>
          <w:b/>
          <w:sz w:val="20"/>
          <w:szCs w:val="20"/>
        </w:rPr>
        <w:t>είκοσι (20)</w:t>
      </w:r>
      <w:r w:rsidRPr="0000663C">
        <w:rPr>
          <w:rFonts w:ascii="Verdana" w:hAnsi="Verdana"/>
          <w:sz w:val="20"/>
          <w:szCs w:val="20"/>
        </w:rPr>
        <w:t xml:space="preserve"> ημέρες πριν από τη διενέργεια της δημοπρασίας με τοιχοκόλληση αντιγράφου αυτής στον πίνακα ανακοινώσεων του δημοτικού καταστήματος και στο </w:t>
      </w:r>
      <w:proofErr w:type="spellStart"/>
      <w:r w:rsidRPr="0000663C">
        <w:rPr>
          <w:rFonts w:ascii="Verdana" w:hAnsi="Verdana"/>
          <w:sz w:val="20"/>
          <w:szCs w:val="20"/>
        </w:rPr>
        <w:t>δημοσιότερο</w:t>
      </w:r>
      <w:proofErr w:type="spellEnd"/>
      <w:r w:rsidRPr="0000663C">
        <w:rPr>
          <w:rFonts w:ascii="Verdana" w:hAnsi="Verdana"/>
          <w:sz w:val="20"/>
          <w:szCs w:val="20"/>
        </w:rPr>
        <w:t xml:space="preserve"> μέρος της έδρας του δήμου και στην ιστοσελίδα του Δήμου Μυλοποτάμου </w:t>
      </w:r>
      <w:proofErr w:type="spellStart"/>
      <w:r w:rsidRPr="0000663C">
        <w:rPr>
          <w:rStyle w:val="HTML"/>
          <w:rFonts w:ascii="Verdana" w:hAnsi="Verdana"/>
          <w:b/>
          <w:i w:val="0"/>
          <w:sz w:val="20"/>
          <w:szCs w:val="20"/>
        </w:rPr>
        <w:t>www.dimosmylopotamou.gr</w:t>
      </w:r>
      <w:proofErr w:type="spellEnd"/>
      <w:r w:rsidRPr="0000663C">
        <w:rPr>
          <w:rFonts w:ascii="Verdana" w:hAnsi="Verdana"/>
          <w:sz w:val="20"/>
          <w:szCs w:val="20"/>
        </w:rPr>
        <w:t xml:space="preserve"> </w:t>
      </w:r>
    </w:p>
    <w:p w:rsidR="0000663C" w:rsidRPr="0000663C" w:rsidRDefault="0000663C" w:rsidP="0000663C">
      <w:pPr>
        <w:widowControl w:val="0"/>
        <w:autoSpaceDE w:val="0"/>
        <w:autoSpaceDN w:val="0"/>
        <w:adjustRightInd w:val="0"/>
        <w:spacing w:line="247" w:lineRule="exact"/>
        <w:ind w:left="-426" w:right="84"/>
        <w:jc w:val="both"/>
        <w:rPr>
          <w:rFonts w:ascii="Verdana" w:hAnsi="Verdana"/>
          <w:sz w:val="20"/>
          <w:szCs w:val="20"/>
        </w:rPr>
      </w:pPr>
      <w:r w:rsidRPr="0000663C">
        <w:rPr>
          <w:rFonts w:ascii="Verdana" w:hAnsi="Verdana"/>
          <w:sz w:val="20"/>
          <w:szCs w:val="20"/>
        </w:rPr>
        <w:t xml:space="preserve">Επιπλέον περίληψη της διακήρυξης θα δημοσιευτεί σε δύο ημερήσιες νομαρχιακές </w:t>
      </w:r>
      <w:r w:rsidRPr="0000663C">
        <w:rPr>
          <w:rFonts w:ascii="Verdana" w:hAnsi="Verdana"/>
          <w:sz w:val="20"/>
          <w:szCs w:val="20"/>
        </w:rPr>
        <w:lastRenderedPageBreak/>
        <w:t>εφημερίδες,</w:t>
      </w:r>
      <w:r w:rsidRPr="0000663C">
        <w:rPr>
          <w:rFonts w:ascii="Verdana" w:hAnsi="Verdana" w:cs="Arial"/>
          <w:spacing w:val="1"/>
          <w:sz w:val="20"/>
          <w:szCs w:val="20"/>
        </w:rPr>
        <w:t xml:space="preserve"> σ</w:t>
      </w:r>
      <w:r w:rsidRPr="0000663C">
        <w:rPr>
          <w:rFonts w:ascii="Verdana" w:hAnsi="Verdana" w:cs="Arial"/>
          <w:spacing w:val="-1"/>
          <w:sz w:val="20"/>
          <w:szCs w:val="20"/>
        </w:rPr>
        <w:t>ύµ</w:t>
      </w:r>
      <w:r w:rsidRPr="0000663C">
        <w:rPr>
          <w:rFonts w:ascii="Verdana" w:hAnsi="Verdana" w:cs="Arial"/>
          <w:sz w:val="20"/>
          <w:szCs w:val="20"/>
        </w:rPr>
        <w:t>φ</w:t>
      </w:r>
      <w:r w:rsidRPr="0000663C">
        <w:rPr>
          <w:rFonts w:ascii="Verdana" w:hAnsi="Verdana" w:cs="Arial"/>
          <w:spacing w:val="1"/>
          <w:sz w:val="20"/>
          <w:szCs w:val="20"/>
        </w:rPr>
        <w:t>ων</w:t>
      </w:r>
      <w:r w:rsidRPr="0000663C">
        <w:rPr>
          <w:rFonts w:ascii="Verdana" w:hAnsi="Verdana" w:cs="Arial"/>
          <w:sz w:val="20"/>
          <w:szCs w:val="20"/>
        </w:rPr>
        <w:t>α</w:t>
      </w:r>
      <w:r w:rsidRPr="0000663C">
        <w:rPr>
          <w:rFonts w:ascii="Verdana" w:hAnsi="Verdana" w:cs="Arial"/>
          <w:spacing w:val="6"/>
          <w:sz w:val="20"/>
          <w:szCs w:val="20"/>
        </w:rPr>
        <w:t xml:space="preserve"> </w:t>
      </w:r>
      <w:r w:rsidRPr="0000663C">
        <w:rPr>
          <w:rFonts w:ascii="Verdana" w:hAnsi="Verdana" w:cs="Arial"/>
          <w:spacing w:val="-1"/>
          <w:sz w:val="20"/>
          <w:szCs w:val="20"/>
        </w:rPr>
        <w:t>µ</w:t>
      </w:r>
      <w:r w:rsidRPr="0000663C">
        <w:rPr>
          <w:rFonts w:ascii="Verdana" w:hAnsi="Verdana" w:cs="Arial"/>
          <w:sz w:val="20"/>
          <w:szCs w:val="20"/>
        </w:rPr>
        <w:t>ε</w:t>
      </w:r>
      <w:r w:rsidRPr="0000663C">
        <w:rPr>
          <w:rFonts w:ascii="Verdana" w:hAnsi="Verdana" w:cs="Arial"/>
          <w:spacing w:val="8"/>
          <w:sz w:val="20"/>
          <w:szCs w:val="20"/>
        </w:rPr>
        <w:t xml:space="preserve"> </w:t>
      </w:r>
      <w:r w:rsidRPr="0000663C">
        <w:rPr>
          <w:rFonts w:ascii="Verdana" w:hAnsi="Verdana" w:cs="Arial"/>
          <w:sz w:val="20"/>
          <w:szCs w:val="20"/>
        </w:rPr>
        <w:t>τ</w:t>
      </w:r>
      <w:r w:rsidRPr="0000663C">
        <w:rPr>
          <w:rFonts w:ascii="Verdana" w:hAnsi="Verdana" w:cs="Arial"/>
          <w:spacing w:val="-2"/>
          <w:sz w:val="20"/>
          <w:szCs w:val="20"/>
        </w:rPr>
        <w:t>η</w:t>
      </w:r>
      <w:r w:rsidRPr="0000663C">
        <w:rPr>
          <w:rFonts w:ascii="Verdana" w:hAnsi="Verdana" w:cs="Arial"/>
          <w:sz w:val="20"/>
          <w:szCs w:val="20"/>
        </w:rPr>
        <w:t>ν</w:t>
      </w:r>
      <w:r w:rsidRPr="0000663C">
        <w:rPr>
          <w:rFonts w:ascii="Verdana" w:hAnsi="Verdana" w:cs="Arial"/>
          <w:spacing w:val="15"/>
          <w:sz w:val="20"/>
          <w:szCs w:val="20"/>
        </w:rPr>
        <w:t xml:space="preserve"> </w:t>
      </w:r>
      <w:r w:rsidRPr="0000663C">
        <w:rPr>
          <w:rFonts w:ascii="Verdana" w:hAnsi="Verdana" w:cs="Arial"/>
          <w:spacing w:val="-1"/>
          <w:sz w:val="20"/>
          <w:szCs w:val="20"/>
        </w:rPr>
        <w:t>π</w:t>
      </w:r>
      <w:r w:rsidRPr="0000663C">
        <w:rPr>
          <w:rFonts w:ascii="Verdana" w:hAnsi="Verdana" w:cs="Arial"/>
          <w:sz w:val="20"/>
          <w:szCs w:val="20"/>
        </w:rPr>
        <w:t>αρ.</w:t>
      </w:r>
      <w:r w:rsidRPr="0000663C">
        <w:rPr>
          <w:rFonts w:ascii="Verdana" w:hAnsi="Verdana" w:cs="Arial"/>
          <w:spacing w:val="15"/>
          <w:sz w:val="20"/>
          <w:szCs w:val="20"/>
        </w:rPr>
        <w:t xml:space="preserve"> </w:t>
      </w:r>
      <w:r w:rsidRPr="0000663C">
        <w:rPr>
          <w:rFonts w:ascii="Verdana" w:hAnsi="Verdana" w:cs="Arial"/>
          <w:sz w:val="20"/>
          <w:szCs w:val="20"/>
        </w:rPr>
        <w:t>2 του</w:t>
      </w:r>
      <w:r w:rsidRPr="0000663C">
        <w:rPr>
          <w:rFonts w:ascii="Verdana" w:hAnsi="Verdana" w:cs="Arial"/>
          <w:spacing w:val="4"/>
          <w:sz w:val="20"/>
          <w:szCs w:val="20"/>
        </w:rPr>
        <w:t xml:space="preserve"> </w:t>
      </w:r>
      <w:r w:rsidRPr="0000663C">
        <w:rPr>
          <w:rFonts w:ascii="Verdana" w:hAnsi="Verdana" w:cs="Arial"/>
          <w:spacing w:val="-3"/>
          <w:sz w:val="20"/>
          <w:szCs w:val="20"/>
        </w:rPr>
        <w:t>ά</w:t>
      </w:r>
      <w:r w:rsidRPr="0000663C">
        <w:rPr>
          <w:rFonts w:ascii="Verdana" w:hAnsi="Verdana" w:cs="Arial"/>
          <w:sz w:val="20"/>
          <w:szCs w:val="20"/>
        </w:rPr>
        <w:t>ρθρ</w:t>
      </w:r>
      <w:r w:rsidRPr="0000663C">
        <w:rPr>
          <w:rFonts w:ascii="Verdana" w:hAnsi="Verdana" w:cs="Arial"/>
          <w:spacing w:val="-2"/>
          <w:sz w:val="20"/>
          <w:szCs w:val="20"/>
        </w:rPr>
        <w:t>ο</w:t>
      </w:r>
      <w:r w:rsidRPr="0000663C">
        <w:rPr>
          <w:rFonts w:ascii="Verdana" w:hAnsi="Verdana" w:cs="Arial"/>
          <w:sz w:val="20"/>
          <w:szCs w:val="20"/>
        </w:rPr>
        <w:t>υ</w:t>
      </w:r>
      <w:r w:rsidRPr="0000663C">
        <w:rPr>
          <w:rFonts w:ascii="Verdana" w:hAnsi="Verdana" w:cs="Arial"/>
          <w:spacing w:val="4"/>
          <w:sz w:val="20"/>
          <w:szCs w:val="20"/>
        </w:rPr>
        <w:t xml:space="preserve"> </w:t>
      </w:r>
      <w:r w:rsidRPr="0000663C">
        <w:rPr>
          <w:rFonts w:ascii="Verdana" w:hAnsi="Verdana" w:cs="Arial"/>
          <w:sz w:val="20"/>
          <w:szCs w:val="20"/>
        </w:rPr>
        <w:t>4 τ</w:t>
      </w:r>
      <w:r w:rsidRPr="0000663C">
        <w:rPr>
          <w:rFonts w:ascii="Verdana" w:hAnsi="Verdana" w:cs="Arial"/>
          <w:spacing w:val="-2"/>
          <w:sz w:val="20"/>
          <w:szCs w:val="20"/>
        </w:rPr>
        <w:t>ο</w:t>
      </w:r>
      <w:r w:rsidRPr="0000663C">
        <w:rPr>
          <w:rFonts w:ascii="Verdana" w:hAnsi="Verdana" w:cs="Arial"/>
          <w:sz w:val="20"/>
          <w:szCs w:val="20"/>
        </w:rPr>
        <w:t>υ</w:t>
      </w:r>
      <w:r w:rsidRPr="0000663C">
        <w:rPr>
          <w:rFonts w:ascii="Verdana" w:hAnsi="Verdana" w:cs="Arial"/>
          <w:spacing w:val="4"/>
          <w:sz w:val="20"/>
          <w:szCs w:val="20"/>
        </w:rPr>
        <w:t xml:space="preserve"> </w:t>
      </w:r>
      <w:r w:rsidRPr="0000663C">
        <w:rPr>
          <w:rFonts w:ascii="Verdana" w:hAnsi="Verdana" w:cs="Arial"/>
          <w:spacing w:val="-1"/>
          <w:sz w:val="20"/>
          <w:szCs w:val="20"/>
        </w:rPr>
        <w:t>Π</w:t>
      </w:r>
      <w:r w:rsidRPr="0000663C">
        <w:rPr>
          <w:rFonts w:ascii="Verdana" w:hAnsi="Verdana" w:cs="Arial"/>
          <w:sz w:val="20"/>
          <w:szCs w:val="20"/>
        </w:rPr>
        <w:t>.∆</w:t>
      </w:r>
      <w:r w:rsidRPr="0000663C">
        <w:rPr>
          <w:rFonts w:ascii="Verdana" w:hAnsi="Verdana" w:cs="Arial"/>
          <w:spacing w:val="6"/>
          <w:sz w:val="20"/>
          <w:szCs w:val="20"/>
        </w:rPr>
        <w:t xml:space="preserve"> </w:t>
      </w:r>
      <w:r w:rsidRPr="0000663C">
        <w:rPr>
          <w:rFonts w:ascii="Verdana" w:hAnsi="Verdana" w:cs="Arial"/>
          <w:sz w:val="20"/>
          <w:szCs w:val="20"/>
        </w:rPr>
        <w:t>27</w:t>
      </w:r>
      <w:r w:rsidRPr="0000663C">
        <w:rPr>
          <w:rFonts w:ascii="Verdana" w:hAnsi="Verdana" w:cs="Arial"/>
          <w:spacing w:val="-2"/>
          <w:sz w:val="20"/>
          <w:szCs w:val="20"/>
        </w:rPr>
        <w:t>0</w:t>
      </w:r>
      <w:r w:rsidRPr="0000663C">
        <w:rPr>
          <w:rFonts w:ascii="Verdana" w:hAnsi="Verdana" w:cs="Arial"/>
          <w:spacing w:val="-1"/>
          <w:sz w:val="20"/>
          <w:szCs w:val="20"/>
        </w:rPr>
        <w:t>/</w:t>
      </w:r>
      <w:r w:rsidRPr="0000663C">
        <w:rPr>
          <w:rFonts w:ascii="Verdana" w:hAnsi="Verdana" w:cs="Arial"/>
          <w:sz w:val="20"/>
          <w:szCs w:val="20"/>
        </w:rPr>
        <w:t>81</w:t>
      </w:r>
      <w:r w:rsidRPr="0000663C">
        <w:rPr>
          <w:rFonts w:ascii="Verdana" w:hAnsi="Verdana" w:cs="Arial"/>
          <w:spacing w:val="3"/>
          <w:sz w:val="20"/>
          <w:szCs w:val="20"/>
        </w:rPr>
        <w:t xml:space="preserve"> </w:t>
      </w:r>
      <w:r w:rsidRPr="0000663C">
        <w:rPr>
          <w:rFonts w:ascii="Verdana" w:hAnsi="Verdana" w:cs="Arial"/>
          <w:spacing w:val="-1"/>
          <w:sz w:val="20"/>
          <w:szCs w:val="20"/>
        </w:rPr>
        <w:t>σ</w:t>
      </w:r>
      <w:r w:rsidRPr="0000663C">
        <w:rPr>
          <w:rFonts w:ascii="Verdana" w:hAnsi="Verdana" w:cs="Arial"/>
          <w:sz w:val="20"/>
          <w:szCs w:val="20"/>
        </w:rPr>
        <w:t>ε</w:t>
      </w:r>
      <w:r w:rsidRPr="0000663C">
        <w:rPr>
          <w:rFonts w:ascii="Verdana" w:hAnsi="Verdana" w:cs="Arial"/>
          <w:spacing w:val="1"/>
          <w:sz w:val="20"/>
          <w:szCs w:val="20"/>
        </w:rPr>
        <w:t xml:space="preserve"> </w:t>
      </w:r>
      <w:proofErr w:type="spellStart"/>
      <w:r w:rsidRPr="0000663C">
        <w:rPr>
          <w:rFonts w:ascii="Verdana" w:hAnsi="Verdana" w:cs="Arial"/>
          <w:spacing w:val="-1"/>
          <w:sz w:val="20"/>
          <w:szCs w:val="20"/>
        </w:rPr>
        <w:t>σ</w:t>
      </w:r>
      <w:r w:rsidRPr="0000663C">
        <w:rPr>
          <w:rFonts w:ascii="Verdana" w:hAnsi="Verdana" w:cs="Arial"/>
          <w:spacing w:val="1"/>
          <w:sz w:val="20"/>
          <w:szCs w:val="20"/>
        </w:rPr>
        <w:t>υν</w:t>
      </w:r>
      <w:r w:rsidRPr="0000663C">
        <w:rPr>
          <w:rFonts w:ascii="Verdana" w:hAnsi="Verdana" w:cs="Arial"/>
          <w:spacing w:val="-3"/>
          <w:sz w:val="20"/>
          <w:szCs w:val="20"/>
        </w:rPr>
        <w:t>δ</w:t>
      </w:r>
      <w:r w:rsidRPr="0000663C">
        <w:rPr>
          <w:rFonts w:ascii="Verdana" w:hAnsi="Verdana" w:cs="Arial"/>
          <w:spacing w:val="1"/>
          <w:sz w:val="20"/>
          <w:szCs w:val="20"/>
        </w:rPr>
        <w:t>υ</w:t>
      </w:r>
      <w:r w:rsidRPr="0000663C">
        <w:rPr>
          <w:rFonts w:ascii="Verdana" w:hAnsi="Verdana" w:cs="Arial"/>
          <w:sz w:val="20"/>
          <w:szCs w:val="20"/>
        </w:rPr>
        <w:t>α</w:t>
      </w:r>
      <w:r w:rsidRPr="0000663C">
        <w:rPr>
          <w:rFonts w:ascii="Verdana" w:hAnsi="Verdana" w:cs="Arial"/>
          <w:spacing w:val="1"/>
          <w:sz w:val="20"/>
          <w:szCs w:val="20"/>
        </w:rPr>
        <w:t>σ</w:t>
      </w:r>
      <w:r w:rsidRPr="0000663C">
        <w:rPr>
          <w:rFonts w:ascii="Verdana" w:hAnsi="Verdana" w:cs="Arial"/>
          <w:spacing w:val="-1"/>
          <w:sz w:val="20"/>
          <w:szCs w:val="20"/>
        </w:rPr>
        <w:t>µ</w:t>
      </w:r>
      <w:r w:rsidRPr="0000663C">
        <w:rPr>
          <w:rFonts w:ascii="Verdana" w:hAnsi="Verdana" w:cs="Arial"/>
          <w:sz w:val="20"/>
          <w:szCs w:val="20"/>
        </w:rPr>
        <w:t>ό</w:t>
      </w:r>
      <w:proofErr w:type="spellEnd"/>
      <w:r w:rsidRPr="0000663C">
        <w:rPr>
          <w:rFonts w:ascii="Verdana" w:hAnsi="Verdana" w:cs="Arial"/>
          <w:spacing w:val="-8"/>
          <w:sz w:val="20"/>
          <w:szCs w:val="20"/>
        </w:rPr>
        <w:t xml:space="preserve"> </w:t>
      </w:r>
      <w:r w:rsidRPr="0000663C">
        <w:rPr>
          <w:rFonts w:ascii="Verdana" w:hAnsi="Verdana" w:cs="Arial"/>
          <w:spacing w:val="-1"/>
          <w:sz w:val="20"/>
          <w:szCs w:val="20"/>
        </w:rPr>
        <w:t>µ</w:t>
      </w:r>
      <w:r w:rsidRPr="0000663C">
        <w:rPr>
          <w:rFonts w:ascii="Verdana" w:hAnsi="Verdana" w:cs="Arial"/>
          <w:sz w:val="20"/>
          <w:szCs w:val="20"/>
        </w:rPr>
        <w:t>ε</w:t>
      </w:r>
      <w:r w:rsidRPr="0000663C">
        <w:rPr>
          <w:rFonts w:ascii="Verdana" w:hAnsi="Verdana" w:cs="Arial"/>
          <w:spacing w:val="-7"/>
          <w:sz w:val="20"/>
          <w:szCs w:val="20"/>
        </w:rPr>
        <w:t xml:space="preserve"> </w:t>
      </w:r>
      <w:r w:rsidRPr="0000663C">
        <w:rPr>
          <w:rFonts w:ascii="Verdana" w:hAnsi="Verdana" w:cs="Arial"/>
          <w:sz w:val="20"/>
          <w:szCs w:val="20"/>
        </w:rPr>
        <w:t>το</w:t>
      </w:r>
      <w:r w:rsidRPr="0000663C">
        <w:rPr>
          <w:rFonts w:ascii="Verdana" w:hAnsi="Verdana" w:cs="Arial"/>
          <w:spacing w:val="3"/>
          <w:sz w:val="20"/>
          <w:szCs w:val="20"/>
        </w:rPr>
        <w:t xml:space="preserve"> </w:t>
      </w:r>
      <w:r w:rsidRPr="0000663C">
        <w:rPr>
          <w:rFonts w:ascii="Verdana" w:hAnsi="Verdana" w:cs="Arial"/>
          <w:spacing w:val="-1"/>
          <w:sz w:val="20"/>
          <w:szCs w:val="20"/>
        </w:rPr>
        <w:t>Ν</w:t>
      </w:r>
      <w:r w:rsidRPr="0000663C">
        <w:rPr>
          <w:rFonts w:ascii="Verdana" w:hAnsi="Verdana" w:cs="Arial"/>
          <w:sz w:val="20"/>
          <w:szCs w:val="20"/>
        </w:rPr>
        <w:t>.</w:t>
      </w:r>
      <w:r w:rsidRPr="0000663C">
        <w:rPr>
          <w:rFonts w:ascii="Verdana" w:hAnsi="Verdana" w:cs="Arial"/>
          <w:spacing w:val="-2"/>
          <w:sz w:val="20"/>
          <w:szCs w:val="20"/>
        </w:rPr>
        <w:t xml:space="preserve"> </w:t>
      </w:r>
      <w:r w:rsidRPr="0000663C">
        <w:rPr>
          <w:rFonts w:ascii="Verdana" w:hAnsi="Verdana" w:cs="Arial"/>
          <w:sz w:val="20"/>
          <w:szCs w:val="20"/>
        </w:rPr>
        <w:t>3548</w:t>
      </w:r>
      <w:r w:rsidRPr="0000663C">
        <w:rPr>
          <w:rFonts w:ascii="Verdana" w:hAnsi="Verdana" w:cs="Arial"/>
          <w:spacing w:val="1"/>
          <w:sz w:val="20"/>
          <w:szCs w:val="20"/>
        </w:rPr>
        <w:t>/</w:t>
      </w:r>
      <w:r w:rsidRPr="0000663C">
        <w:rPr>
          <w:rFonts w:ascii="Verdana" w:hAnsi="Verdana" w:cs="Arial"/>
          <w:spacing w:val="-2"/>
          <w:sz w:val="20"/>
          <w:szCs w:val="20"/>
        </w:rPr>
        <w:t>2</w:t>
      </w:r>
      <w:r w:rsidRPr="0000663C">
        <w:rPr>
          <w:rFonts w:ascii="Verdana" w:hAnsi="Verdana" w:cs="Arial"/>
          <w:sz w:val="20"/>
          <w:szCs w:val="20"/>
        </w:rPr>
        <w:t>007</w:t>
      </w:r>
      <w:r w:rsidRPr="0000663C">
        <w:rPr>
          <w:rFonts w:ascii="Verdana" w:hAnsi="Verdana"/>
          <w:sz w:val="20"/>
          <w:szCs w:val="20"/>
        </w:rPr>
        <w:t xml:space="preserve"> .</w:t>
      </w:r>
    </w:p>
    <w:p w:rsidR="0000663C" w:rsidRPr="0000663C" w:rsidRDefault="0000663C" w:rsidP="0000663C">
      <w:pPr>
        <w:widowControl w:val="0"/>
        <w:autoSpaceDE w:val="0"/>
        <w:autoSpaceDN w:val="0"/>
        <w:adjustRightInd w:val="0"/>
        <w:spacing w:line="247" w:lineRule="exact"/>
        <w:ind w:left="-426" w:right="84"/>
        <w:jc w:val="both"/>
        <w:rPr>
          <w:rFonts w:ascii="Verdana" w:hAnsi="Verdana" w:cs="Arial"/>
          <w:spacing w:val="23"/>
          <w:sz w:val="20"/>
          <w:szCs w:val="20"/>
        </w:rPr>
      </w:pPr>
      <w:r w:rsidRPr="0000663C">
        <w:rPr>
          <w:rFonts w:ascii="Verdana" w:hAnsi="Verdana"/>
          <w:sz w:val="20"/>
          <w:szCs w:val="20"/>
        </w:rPr>
        <w:t>Τ</w:t>
      </w:r>
      <w:r w:rsidRPr="0000663C">
        <w:rPr>
          <w:rFonts w:ascii="Verdana" w:hAnsi="Verdana" w:cs="Arial"/>
          <w:sz w:val="20"/>
          <w:szCs w:val="20"/>
        </w:rPr>
        <w:t xml:space="preserve">α </w:t>
      </w:r>
      <w:r w:rsidRPr="0000663C">
        <w:rPr>
          <w:rFonts w:ascii="Verdana" w:hAnsi="Verdana" w:cs="Arial"/>
          <w:spacing w:val="1"/>
          <w:sz w:val="20"/>
          <w:szCs w:val="20"/>
        </w:rPr>
        <w:t>έ</w:t>
      </w:r>
      <w:r w:rsidRPr="0000663C">
        <w:rPr>
          <w:rFonts w:ascii="Verdana" w:hAnsi="Verdana" w:cs="Arial"/>
          <w:sz w:val="20"/>
          <w:szCs w:val="20"/>
        </w:rPr>
        <w:t>ξο</w:t>
      </w:r>
      <w:r w:rsidRPr="0000663C">
        <w:rPr>
          <w:rFonts w:ascii="Verdana" w:hAnsi="Verdana" w:cs="Arial"/>
          <w:spacing w:val="-1"/>
          <w:sz w:val="20"/>
          <w:szCs w:val="20"/>
        </w:rPr>
        <w:t>δ</w:t>
      </w:r>
      <w:r w:rsidRPr="0000663C">
        <w:rPr>
          <w:rFonts w:ascii="Verdana" w:hAnsi="Verdana" w:cs="Arial"/>
          <w:sz w:val="20"/>
          <w:szCs w:val="20"/>
        </w:rPr>
        <w:t>α</w:t>
      </w:r>
      <w:r w:rsidRPr="0000663C">
        <w:rPr>
          <w:rFonts w:ascii="Verdana" w:hAnsi="Verdana" w:cs="Arial"/>
          <w:spacing w:val="2"/>
          <w:sz w:val="20"/>
          <w:szCs w:val="20"/>
        </w:rPr>
        <w:t xml:space="preserve"> </w:t>
      </w:r>
      <w:r w:rsidRPr="0000663C">
        <w:rPr>
          <w:rFonts w:ascii="Verdana" w:hAnsi="Verdana" w:cs="Arial"/>
          <w:sz w:val="20"/>
          <w:szCs w:val="20"/>
        </w:rPr>
        <w:t xml:space="preserve"> δημοσίευσης </w:t>
      </w:r>
      <w:r w:rsidRPr="0000663C">
        <w:rPr>
          <w:rFonts w:ascii="Verdana" w:hAnsi="Verdana" w:cs="Arial"/>
          <w:spacing w:val="2"/>
          <w:sz w:val="20"/>
          <w:szCs w:val="20"/>
        </w:rPr>
        <w:t xml:space="preserve"> </w:t>
      </w:r>
      <w:r w:rsidRPr="0000663C">
        <w:rPr>
          <w:rFonts w:ascii="Verdana" w:hAnsi="Verdana" w:cs="Arial"/>
          <w:sz w:val="20"/>
          <w:szCs w:val="20"/>
        </w:rPr>
        <w:t>θα</w:t>
      </w:r>
      <w:r w:rsidRPr="0000663C">
        <w:rPr>
          <w:rFonts w:ascii="Verdana" w:hAnsi="Verdana" w:cs="Arial"/>
          <w:spacing w:val="2"/>
          <w:sz w:val="20"/>
          <w:szCs w:val="20"/>
        </w:rPr>
        <w:t xml:space="preserve"> </w:t>
      </w:r>
      <w:r w:rsidRPr="0000663C">
        <w:rPr>
          <w:rFonts w:ascii="Verdana" w:hAnsi="Verdana" w:cs="Arial"/>
          <w:spacing w:val="1"/>
          <w:sz w:val="20"/>
          <w:szCs w:val="20"/>
        </w:rPr>
        <w:t>β</w:t>
      </w:r>
      <w:r w:rsidRPr="0000663C">
        <w:rPr>
          <w:rFonts w:ascii="Verdana" w:hAnsi="Verdana" w:cs="Arial"/>
          <w:sz w:val="20"/>
          <w:szCs w:val="20"/>
        </w:rPr>
        <w:t>α</w:t>
      </w:r>
      <w:r w:rsidRPr="0000663C">
        <w:rPr>
          <w:rFonts w:ascii="Verdana" w:hAnsi="Verdana" w:cs="Arial"/>
          <w:spacing w:val="-2"/>
          <w:sz w:val="20"/>
          <w:szCs w:val="20"/>
        </w:rPr>
        <w:t>ρ</w:t>
      </w:r>
      <w:r w:rsidRPr="0000663C">
        <w:rPr>
          <w:rFonts w:ascii="Verdana" w:hAnsi="Verdana" w:cs="Arial"/>
          <w:spacing w:val="-1"/>
          <w:sz w:val="20"/>
          <w:szCs w:val="20"/>
        </w:rPr>
        <w:t>ύ</w:t>
      </w:r>
      <w:r w:rsidRPr="0000663C">
        <w:rPr>
          <w:rFonts w:ascii="Verdana" w:hAnsi="Verdana" w:cs="Arial"/>
          <w:spacing w:val="1"/>
          <w:sz w:val="20"/>
          <w:szCs w:val="20"/>
        </w:rPr>
        <w:t>ν</w:t>
      </w:r>
      <w:r w:rsidRPr="0000663C">
        <w:rPr>
          <w:rFonts w:ascii="Verdana" w:hAnsi="Verdana" w:cs="Arial"/>
          <w:sz w:val="20"/>
          <w:szCs w:val="20"/>
        </w:rPr>
        <w:t>ο</w:t>
      </w:r>
      <w:r w:rsidRPr="0000663C">
        <w:rPr>
          <w:rFonts w:ascii="Verdana" w:hAnsi="Verdana" w:cs="Arial"/>
          <w:spacing w:val="-1"/>
          <w:sz w:val="20"/>
          <w:szCs w:val="20"/>
        </w:rPr>
        <w:t>υ</w:t>
      </w:r>
      <w:r w:rsidRPr="0000663C">
        <w:rPr>
          <w:rFonts w:ascii="Verdana" w:hAnsi="Verdana" w:cs="Arial"/>
          <w:sz w:val="20"/>
          <w:szCs w:val="20"/>
        </w:rPr>
        <w:t>ν</w:t>
      </w:r>
      <w:r w:rsidRPr="0000663C">
        <w:rPr>
          <w:rFonts w:ascii="Verdana" w:hAnsi="Verdana" w:cs="Arial"/>
          <w:spacing w:val="1"/>
          <w:sz w:val="20"/>
          <w:szCs w:val="20"/>
        </w:rPr>
        <w:t xml:space="preserve"> </w:t>
      </w:r>
      <w:r w:rsidRPr="0000663C">
        <w:rPr>
          <w:rFonts w:ascii="Verdana" w:hAnsi="Verdana" w:cs="Arial"/>
          <w:sz w:val="20"/>
          <w:szCs w:val="20"/>
        </w:rPr>
        <w:t xml:space="preserve">τον </w:t>
      </w:r>
      <w:proofErr w:type="spellStart"/>
      <w:r w:rsidRPr="0000663C">
        <w:rPr>
          <w:rFonts w:ascii="Verdana" w:hAnsi="Verdana" w:cs="Arial"/>
          <w:spacing w:val="1"/>
          <w:sz w:val="20"/>
          <w:szCs w:val="20"/>
        </w:rPr>
        <w:t>ε</w:t>
      </w:r>
      <w:r w:rsidRPr="0000663C">
        <w:rPr>
          <w:rFonts w:ascii="Verdana" w:hAnsi="Verdana" w:cs="Arial"/>
          <w:spacing w:val="-1"/>
          <w:sz w:val="20"/>
          <w:szCs w:val="20"/>
        </w:rPr>
        <w:t>κµ</w:t>
      </w:r>
      <w:r w:rsidRPr="0000663C">
        <w:rPr>
          <w:rFonts w:ascii="Verdana" w:hAnsi="Verdana" w:cs="Arial"/>
          <w:spacing w:val="1"/>
          <w:sz w:val="20"/>
          <w:szCs w:val="20"/>
        </w:rPr>
        <w:t>ισ</w:t>
      </w:r>
      <w:r w:rsidRPr="0000663C">
        <w:rPr>
          <w:rFonts w:ascii="Verdana" w:hAnsi="Verdana" w:cs="Arial"/>
          <w:spacing w:val="-3"/>
          <w:sz w:val="20"/>
          <w:szCs w:val="20"/>
        </w:rPr>
        <w:t>θ</w:t>
      </w:r>
      <w:r w:rsidRPr="0000663C">
        <w:rPr>
          <w:rFonts w:ascii="Verdana" w:hAnsi="Verdana" w:cs="Arial"/>
          <w:spacing w:val="1"/>
          <w:sz w:val="20"/>
          <w:szCs w:val="20"/>
        </w:rPr>
        <w:t>ω</w:t>
      </w:r>
      <w:r w:rsidRPr="0000663C">
        <w:rPr>
          <w:rFonts w:ascii="Verdana" w:hAnsi="Verdana" w:cs="Arial"/>
          <w:sz w:val="20"/>
          <w:szCs w:val="20"/>
        </w:rPr>
        <w:t>τή</w:t>
      </w:r>
      <w:proofErr w:type="spellEnd"/>
      <w:r w:rsidRPr="0000663C">
        <w:rPr>
          <w:rFonts w:ascii="Verdana" w:hAnsi="Verdana" w:cs="Arial"/>
          <w:sz w:val="20"/>
          <w:szCs w:val="20"/>
        </w:rPr>
        <w:t xml:space="preserve"> .</w:t>
      </w:r>
    </w:p>
    <w:p w:rsidR="0000663C" w:rsidRPr="0000663C" w:rsidRDefault="0000663C" w:rsidP="0000663C">
      <w:pPr>
        <w:widowControl w:val="0"/>
        <w:autoSpaceDE w:val="0"/>
        <w:autoSpaceDN w:val="0"/>
        <w:adjustRightInd w:val="0"/>
        <w:spacing w:line="247" w:lineRule="exact"/>
        <w:ind w:left="-426" w:right="84"/>
        <w:jc w:val="both"/>
        <w:rPr>
          <w:rFonts w:ascii="Verdana" w:hAnsi="Verdana" w:cs="Arial"/>
          <w:sz w:val="20"/>
          <w:szCs w:val="20"/>
        </w:rPr>
      </w:pPr>
      <w:r w:rsidRPr="0000663C">
        <w:rPr>
          <w:rFonts w:ascii="Verdana" w:hAnsi="Verdana" w:cs="Arial"/>
          <w:spacing w:val="1"/>
          <w:sz w:val="20"/>
          <w:szCs w:val="20"/>
        </w:rPr>
        <w:t>Σ</w:t>
      </w:r>
      <w:r w:rsidRPr="0000663C">
        <w:rPr>
          <w:rFonts w:ascii="Verdana" w:hAnsi="Verdana" w:cs="Arial"/>
          <w:sz w:val="20"/>
          <w:szCs w:val="20"/>
        </w:rPr>
        <w:t>ε</w:t>
      </w:r>
      <w:r w:rsidRPr="0000663C">
        <w:rPr>
          <w:rFonts w:ascii="Verdana" w:hAnsi="Verdana" w:cs="Arial"/>
          <w:spacing w:val="35"/>
          <w:sz w:val="20"/>
          <w:szCs w:val="20"/>
        </w:rPr>
        <w:t xml:space="preserve"> </w:t>
      </w:r>
      <w:r w:rsidRPr="0000663C">
        <w:rPr>
          <w:rFonts w:ascii="Verdana" w:hAnsi="Verdana" w:cs="Arial"/>
          <w:spacing w:val="-3"/>
          <w:sz w:val="20"/>
          <w:szCs w:val="20"/>
        </w:rPr>
        <w:t>π</w:t>
      </w:r>
      <w:r w:rsidRPr="0000663C">
        <w:rPr>
          <w:rFonts w:ascii="Verdana" w:hAnsi="Verdana" w:cs="Arial"/>
          <w:spacing w:val="1"/>
          <w:sz w:val="20"/>
          <w:szCs w:val="20"/>
        </w:rPr>
        <w:t>ε</w:t>
      </w:r>
      <w:r w:rsidRPr="0000663C">
        <w:rPr>
          <w:rFonts w:ascii="Verdana" w:hAnsi="Verdana" w:cs="Arial"/>
          <w:sz w:val="20"/>
          <w:szCs w:val="20"/>
        </w:rPr>
        <w:t>ρ</w:t>
      </w:r>
      <w:r w:rsidRPr="0000663C">
        <w:rPr>
          <w:rFonts w:ascii="Verdana" w:hAnsi="Verdana" w:cs="Arial"/>
          <w:spacing w:val="1"/>
          <w:sz w:val="20"/>
          <w:szCs w:val="20"/>
        </w:rPr>
        <w:t>ί</w:t>
      </w:r>
      <w:r w:rsidRPr="0000663C">
        <w:rPr>
          <w:rFonts w:ascii="Verdana" w:hAnsi="Verdana" w:cs="Arial"/>
          <w:spacing w:val="-1"/>
          <w:sz w:val="20"/>
          <w:szCs w:val="20"/>
        </w:rPr>
        <w:t>π</w:t>
      </w:r>
      <w:r w:rsidRPr="0000663C">
        <w:rPr>
          <w:rFonts w:ascii="Verdana" w:hAnsi="Verdana" w:cs="Arial"/>
          <w:spacing w:val="-2"/>
          <w:sz w:val="20"/>
          <w:szCs w:val="20"/>
        </w:rPr>
        <w:t>τ</w:t>
      </w:r>
      <w:r w:rsidRPr="0000663C">
        <w:rPr>
          <w:rFonts w:ascii="Verdana" w:hAnsi="Verdana" w:cs="Arial"/>
          <w:spacing w:val="1"/>
          <w:sz w:val="20"/>
          <w:szCs w:val="20"/>
        </w:rPr>
        <w:t>ωσ</w:t>
      </w:r>
      <w:r w:rsidRPr="0000663C">
        <w:rPr>
          <w:rFonts w:ascii="Verdana" w:hAnsi="Verdana" w:cs="Arial"/>
          <w:sz w:val="20"/>
          <w:szCs w:val="20"/>
        </w:rPr>
        <w:t xml:space="preserve">η </w:t>
      </w:r>
      <w:r w:rsidRPr="0000663C">
        <w:rPr>
          <w:rFonts w:ascii="Verdana" w:hAnsi="Verdana" w:cs="Arial"/>
          <w:spacing w:val="-1"/>
          <w:sz w:val="20"/>
          <w:szCs w:val="20"/>
        </w:rPr>
        <w:t>π</w:t>
      </w:r>
      <w:r w:rsidRPr="0000663C">
        <w:rPr>
          <w:rFonts w:ascii="Verdana" w:hAnsi="Verdana" w:cs="Arial"/>
          <w:sz w:val="20"/>
          <w:szCs w:val="20"/>
        </w:rPr>
        <w:t>ου</w:t>
      </w:r>
      <w:r w:rsidRPr="0000663C">
        <w:rPr>
          <w:rFonts w:ascii="Verdana" w:hAnsi="Verdana" w:cs="Arial"/>
          <w:spacing w:val="35"/>
          <w:sz w:val="20"/>
          <w:szCs w:val="20"/>
        </w:rPr>
        <w:t xml:space="preserve"> </w:t>
      </w:r>
      <w:r w:rsidRPr="0000663C">
        <w:rPr>
          <w:rFonts w:ascii="Verdana" w:hAnsi="Verdana" w:cs="Arial"/>
          <w:sz w:val="20"/>
          <w:szCs w:val="20"/>
        </w:rPr>
        <w:t>η</w:t>
      </w:r>
      <w:r w:rsidRPr="0000663C">
        <w:rPr>
          <w:rFonts w:ascii="Verdana" w:hAnsi="Verdana" w:cs="Arial"/>
          <w:spacing w:val="33"/>
          <w:sz w:val="20"/>
          <w:szCs w:val="20"/>
        </w:rPr>
        <w:t xml:space="preserve"> </w:t>
      </w:r>
      <w:r w:rsidR="00E577EE" w:rsidRPr="0000663C">
        <w:rPr>
          <w:rFonts w:ascii="Verdana" w:hAnsi="Verdana" w:cs="Arial"/>
          <w:spacing w:val="-1"/>
          <w:sz w:val="20"/>
          <w:szCs w:val="20"/>
        </w:rPr>
        <w:t>δ</w:t>
      </w:r>
      <w:r w:rsidR="00E577EE" w:rsidRPr="0000663C">
        <w:rPr>
          <w:rFonts w:ascii="Verdana" w:hAnsi="Verdana" w:cs="Arial"/>
          <w:sz w:val="20"/>
          <w:szCs w:val="20"/>
        </w:rPr>
        <w:t>η</w:t>
      </w:r>
      <w:r w:rsidR="00E577EE" w:rsidRPr="0000663C">
        <w:rPr>
          <w:rFonts w:ascii="Verdana" w:hAnsi="Verdana" w:cs="Arial"/>
          <w:spacing w:val="-1"/>
          <w:sz w:val="20"/>
          <w:szCs w:val="20"/>
        </w:rPr>
        <w:t>μ</w:t>
      </w:r>
      <w:r w:rsidR="00E577EE" w:rsidRPr="0000663C">
        <w:rPr>
          <w:rFonts w:ascii="Verdana" w:hAnsi="Verdana" w:cs="Arial"/>
          <w:sz w:val="20"/>
          <w:szCs w:val="20"/>
        </w:rPr>
        <w:t>ο</w:t>
      </w:r>
      <w:r w:rsidR="00E577EE" w:rsidRPr="0000663C">
        <w:rPr>
          <w:rFonts w:ascii="Verdana" w:hAnsi="Verdana" w:cs="Arial"/>
          <w:spacing w:val="-1"/>
          <w:sz w:val="20"/>
          <w:szCs w:val="20"/>
        </w:rPr>
        <w:t>π</w:t>
      </w:r>
      <w:r w:rsidR="00E577EE" w:rsidRPr="0000663C">
        <w:rPr>
          <w:rFonts w:ascii="Verdana" w:hAnsi="Verdana" w:cs="Arial"/>
          <w:sz w:val="20"/>
          <w:szCs w:val="20"/>
        </w:rPr>
        <w:t>ρα</w:t>
      </w:r>
      <w:r w:rsidR="00E577EE" w:rsidRPr="0000663C">
        <w:rPr>
          <w:rFonts w:ascii="Verdana" w:hAnsi="Verdana" w:cs="Arial"/>
          <w:spacing w:val="-1"/>
          <w:sz w:val="20"/>
          <w:szCs w:val="20"/>
        </w:rPr>
        <w:t>σ</w:t>
      </w:r>
      <w:r w:rsidR="00E577EE" w:rsidRPr="0000663C">
        <w:rPr>
          <w:rFonts w:ascii="Verdana" w:hAnsi="Verdana" w:cs="Arial"/>
          <w:spacing w:val="1"/>
          <w:sz w:val="20"/>
          <w:szCs w:val="20"/>
        </w:rPr>
        <w:t>ί</w:t>
      </w:r>
      <w:r w:rsidR="00E577EE" w:rsidRPr="0000663C">
        <w:rPr>
          <w:rFonts w:ascii="Verdana" w:hAnsi="Verdana" w:cs="Arial"/>
          <w:sz w:val="20"/>
          <w:szCs w:val="20"/>
        </w:rPr>
        <w:t>α</w:t>
      </w:r>
      <w:r w:rsidRPr="0000663C">
        <w:rPr>
          <w:rFonts w:ascii="Verdana" w:hAnsi="Verdana" w:cs="Arial"/>
          <w:spacing w:val="25"/>
          <w:sz w:val="20"/>
          <w:szCs w:val="20"/>
        </w:rPr>
        <w:t xml:space="preserve"> </w:t>
      </w:r>
      <w:r w:rsidRPr="0000663C">
        <w:rPr>
          <w:rFonts w:ascii="Verdana" w:hAnsi="Verdana" w:cs="Arial"/>
          <w:spacing w:val="-1"/>
          <w:sz w:val="20"/>
          <w:szCs w:val="20"/>
        </w:rPr>
        <w:t>π</w:t>
      </w:r>
      <w:r w:rsidRPr="0000663C">
        <w:rPr>
          <w:rFonts w:ascii="Verdana" w:hAnsi="Verdana" w:cs="Arial"/>
          <w:sz w:val="20"/>
          <w:szCs w:val="20"/>
        </w:rPr>
        <w:t>ρο</w:t>
      </w:r>
      <w:r w:rsidRPr="0000663C">
        <w:rPr>
          <w:rFonts w:ascii="Verdana" w:hAnsi="Verdana" w:cs="Arial"/>
          <w:spacing w:val="-1"/>
          <w:sz w:val="20"/>
          <w:szCs w:val="20"/>
        </w:rPr>
        <w:t>κύ</w:t>
      </w:r>
      <w:r w:rsidRPr="0000663C">
        <w:rPr>
          <w:rFonts w:ascii="Verdana" w:hAnsi="Verdana" w:cs="Arial"/>
          <w:spacing w:val="1"/>
          <w:sz w:val="20"/>
          <w:szCs w:val="20"/>
        </w:rPr>
        <w:t>ψε</w:t>
      </w:r>
      <w:r w:rsidRPr="0000663C">
        <w:rPr>
          <w:rFonts w:ascii="Verdana" w:hAnsi="Verdana" w:cs="Arial"/>
          <w:sz w:val="20"/>
          <w:szCs w:val="20"/>
        </w:rPr>
        <w:t>ι</w:t>
      </w:r>
      <w:r w:rsidRPr="0000663C">
        <w:rPr>
          <w:rFonts w:ascii="Verdana" w:hAnsi="Verdana" w:cs="Arial"/>
          <w:spacing w:val="32"/>
          <w:sz w:val="20"/>
          <w:szCs w:val="20"/>
        </w:rPr>
        <w:t xml:space="preserve"> </w:t>
      </w:r>
      <w:r w:rsidRPr="0000663C">
        <w:rPr>
          <w:rFonts w:ascii="Verdana" w:hAnsi="Verdana" w:cs="Arial"/>
          <w:sz w:val="20"/>
          <w:szCs w:val="20"/>
        </w:rPr>
        <w:t>ά</w:t>
      </w:r>
      <w:r w:rsidRPr="0000663C">
        <w:rPr>
          <w:rFonts w:ascii="Verdana" w:hAnsi="Verdana" w:cs="Arial"/>
          <w:spacing w:val="1"/>
          <w:sz w:val="20"/>
          <w:szCs w:val="20"/>
        </w:rPr>
        <w:t>γ</w:t>
      </w:r>
      <w:r w:rsidRPr="0000663C">
        <w:rPr>
          <w:rFonts w:ascii="Verdana" w:hAnsi="Verdana" w:cs="Arial"/>
          <w:spacing w:val="-2"/>
          <w:sz w:val="20"/>
          <w:szCs w:val="20"/>
        </w:rPr>
        <w:t>ο</w:t>
      </w:r>
      <w:r w:rsidRPr="0000663C">
        <w:rPr>
          <w:rFonts w:ascii="Verdana" w:hAnsi="Verdana" w:cs="Arial"/>
          <w:spacing w:val="1"/>
          <w:sz w:val="20"/>
          <w:szCs w:val="20"/>
        </w:rPr>
        <w:t>ν</w:t>
      </w:r>
      <w:r w:rsidRPr="0000663C">
        <w:rPr>
          <w:rFonts w:ascii="Verdana" w:hAnsi="Verdana" w:cs="Arial"/>
          <w:sz w:val="20"/>
          <w:szCs w:val="20"/>
        </w:rPr>
        <w:t>η</w:t>
      </w:r>
      <w:r w:rsidRPr="0000663C">
        <w:rPr>
          <w:rFonts w:ascii="Verdana" w:hAnsi="Verdana" w:cs="Arial"/>
          <w:spacing w:val="33"/>
          <w:sz w:val="20"/>
          <w:szCs w:val="20"/>
        </w:rPr>
        <w:t xml:space="preserve"> </w:t>
      </w:r>
      <w:r w:rsidRPr="0000663C">
        <w:rPr>
          <w:rFonts w:ascii="Verdana" w:hAnsi="Verdana" w:cs="Arial"/>
          <w:sz w:val="20"/>
          <w:szCs w:val="20"/>
        </w:rPr>
        <w:t>τα</w:t>
      </w:r>
      <w:r w:rsidRPr="0000663C">
        <w:rPr>
          <w:rFonts w:ascii="Verdana" w:hAnsi="Verdana" w:cs="Arial"/>
          <w:spacing w:val="31"/>
          <w:sz w:val="20"/>
          <w:szCs w:val="20"/>
        </w:rPr>
        <w:t xml:space="preserve"> </w:t>
      </w:r>
      <w:r w:rsidRPr="0000663C">
        <w:rPr>
          <w:rFonts w:ascii="Verdana" w:hAnsi="Verdana" w:cs="Arial"/>
          <w:spacing w:val="1"/>
          <w:sz w:val="20"/>
          <w:szCs w:val="20"/>
        </w:rPr>
        <w:t>έ</w:t>
      </w:r>
      <w:r w:rsidRPr="0000663C">
        <w:rPr>
          <w:rFonts w:ascii="Verdana" w:hAnsi="Verdana" w:cs="Arial"/>
          <w:sz w:val="20"/>
          <w:szCs w:val="20"/>
        </w:rPr>
        <w:t>ξο</w:t>
      </w:r>
      <w:r w:rsidRPr="0000663C">
        <w:rPr>
          <w:rFonts w:ascii="Verdana" w:hAnsi="Verdana" w:cs="Arial"/>
          <w:spacing w:val="-1"/>
          <w:sz w:val="20"/>
          <w:szCs w:val="20"/>
        </w:rPr>
        <w:t>δ</w:t>
      </w:r>
      <w:r w:rsidRPr="0000663C">
        <w:rPr>
          <w:rFonts w:ascii="Verdana" w:hAnsi="Verdana" w:cs="Arial"/>
          <w:sz w:val="20"/>
          <w:szCs w:val="20"/>
        </w:rPr>
        <w:t>α</w:t>
      </w:r>
      <w:r w:rsidRPr="0000663C">
        <w:rPr>
          <w:rFonts w:ascii="Verdana" w:hAnsi="Verdana" w:cs="Arial"/>
          <w:spacing w:val="33"/>
          <w:sz w:val="20"/>
          <w:szCs w:val="20"/>
        </w:rPr>
        <w:t xml:space="preserve"> </w:t>
      </w:r>
      <w:r w:rsidRPr="0000663C">
        <w:rPr>
          <w:rFonts w:ascii="Verdana" w:hAnsi="Verdana" w:cs="Arial"/>
          <w:sz w:val="20"/>
          <w:szCs w:val="20"/>
        </w:rPr>
        <w:t>της</w:t>
      </w:r>
      <w:r w:rsidRPr="0000663C">
        <w:rPr>
          <w:rFonts w:ascii="Verdana" w:hAnsi="Verdana" w:cs="Arial"/>
          <w:spacing w:val="33"/>
          <w:sz w:val="20"/>
          <w:szCs w:val="20"/>
        </w:rPr>
        <w:t xml:space="preserve"> </w:t>
      </w:r>
      <w:r w:rsidRPr="0000663C">
        <w:rPr>
          <w:rFonts w:ascii="Verdana" w:hAnsi="Verdana" w:cs="Arial"/>
          <w:spacing w:val="-3"/>
          <w:sz w:val="20"/>
          <w:szCs w:val="20"/>
        </w:rPr>
        <w:t>δ</w:t>
      </w:r>
      <w:r w:rsidRPr="0000663C">
        <w:rPr>
          <w:rFonts w:ascii="Verdana" w:hAnsi="Verdana" w:cs="Arial"/>
          <w:sz w:val="20"/>
          <w:szCs w:val="20"/>
        </w:rPr>
        <w:t>η</w:t>
      </w:r>
      <w:r w:rsidRPr="0000663C">
        <w:rPr>
          <w:rFonts w:ascii="Verdana" w:hAnsi="Verdana" w:cs="Arial"/>
          <w:spacing w:val="-1"/>
          <w:sz w:val="20"/>
          <w:szCs w:val="20"/>
        </w:rPr>
        <w:t>μ</w:t>
      </w:r>
      <w:r w:rsidRPr="0000663C">
        <w:rPr>
          <w:rFonts w:ascii="Verdana" w:hAnsi="Verdana" w:cs="Arial"/>
          <w:sz w:val="20"/>
          <w:szCs w:val="20"/>
        </w:rPr>
        <w:t>ο</w:t>
      </w:r>
      <w:r w:rsidRPr="0000663C">
        <w:rPr>
          <w:rFonts w:ascii="Verdana" w:hAnsi="Verdana" w:cs="Arial"/>
          <w:spacing w:val="1"/>
          <w:sz w:val="20"/>
          <w:szCs w:val="20"/>
        </w:rPr>
        <w:t>σί</w:t>
      </w:r>
      <w:r w:rsidRPr="0000663C">
        <w:rPr>
          <w:rFonts w:ascii="Verdana" w:hAnsi="Verdana" w:cs="Arial"/>
          <w:spacing w:val="-1"/>
          <w:sz w:val="20"/>
          <w:szCs w:val="20"/>
        </w:rPr>
        <w:t>ευ</w:t>
      </w:r>
      <w:r w:rsidRPr="0000663C">
        <w:rPr>
          <w:rFonts w:ascii="Verdana" w:hAnsi="Verdana" w:cs="Arial"/>
          <w:spacing w:val="1"/>
          <w:sz w:val="20"/>
          <w:szCs w:val="20"/>
        </w:rPr>
        <w:t>σ</w:t>
      </w:r>
      <w:r w:rsidRPr="0000663C">
        <w:rPr>
          <w:rFonts w:ascii="Verdana" w:hAnsi="Verdana" w:cs="Arial"/>
          <w:sz w:val="20"/>
          <w:szCs w:val="20"/>
        </w:rPr>
        <w:t>ης</w:t>
      </w:r>
      <w:r w:rsidRPr="0000663C">
        <w:rPr>
          <w:rFonts w:ascii="Verdana" w:hAnsi="Verdana" w:cs="Arial"/>
          <w:spacing w:val="25"/>
          <w:sz w:val="20"/>
          <w:szCs w:val="20"/>
        </w:rPr>
        <w:t xml:space="preserve"> </w:t>
      </w:r>
      <w:r w:rsidRPr="0000663C">
        <w:rPr>
          <w:rFonts w:ascii="Verdana" w:hAnsi="Verdana" w:cs="Arial"/>
          <w:sz w:val="20"/>
          <w:szCs w:val="20"/>
        </w:rPr>
        <w:t>α</w:t>
      </w:r>
      <w:r w:rsidRPr="0000663C">
        <w:rPr>
          <w:rFonts w:ascii="Verdana" w:hAnsi="Verdana" w:cs="Arial"/>
          <w:spacing w:val="1"/>
          <w:sz w:val="20"/>
          <w:szCs w:val="20"/>
        </w:rPr>
        <w:t>υ</w:t>
      </w:r>
      <w:r w:rsidRPr="0000663C">
        <w:rPr>
          <w:rFonts w:ascii="Verdana" w:hAnsi="Verdana" w:cs="Arial"/>
          <w:sz w:val="20"/>
          <w:szCs w:val="20"/>
        </w:rPr>
        <w:t>τής</w:t>
      </w:r>
      <w:r w:rsidRPr="0000663C">
        <w:rPr>
          <w:rFonts w:ascii="Verdana" w:hAnsi="Verdana" w:cs="Arial"/>
          <w:spacing w:val="33"/>
          <w:sz w:val="20"/>
          <w:szCs w:val="20"/>
        </w:rPr>
        <w:t xml:space="preserve"> </w:t>
      </w:r>
      <w:r w:rsidRPr="0000663C">
        <w:rPr>
          <w:rFonts w:ascii="Verdana" w:hAnsi="Verdana" w:cs="Arial"/>
          <w:sz w:val="20"/>
          <w:szCs w:val="20"/>
        </w:rPr>
        <w:t xml:space="preserve">θα </w:t>
      </w:r>
      <w:r w:rsidRPr="0000663C">
        <w:rPr>
          <w:rFonts w:ascii="Verdana" w:hAnsi="Verdana" w:cs="Arial"/>
          <w:spacing w:val="1"/>
          <w:sz w:val="20"/>
          <w:szCs w:val="20"/>
        </w:rPr>
        <w:t>β</w:t>
      </w:r>
      <w:r w:rsidRPr="0000663C">
        <w:rPr>
          <w:rFonts w:ascii="Verdana" w:hAnsi="Verdana" w:cs="Arial"/>
          <w:sz w:val="20"/>
          <w:szCs w:val="20"/>
        </w:rPr>
        <w:t>αρ</w:t>
      </w:r>
      <w:r w:rsidRPr="0000663C">
        <w:rPr>
          <w:rFonts w:ascii="Verdana" w:hAnsi="Verdana" w:cs="Arial"/>
          <w:spacing w:val="-1"/>
          <w:sz w:val="20"/>
          <w:szCs w:val="20"/>
        </w:rPr>
        <w:t>ύ</w:t>
      </w:r>
      <w:r w:rsidRPr="0000663C">
        <w:rPr>
          <w:rFonts w:ascii="Verdana" w:hAnsi="Verdana" w:cs="Arial"/>
          <w:spacing w:val="1"/>
          <w:sz w:val="20"/>
          <w:szCs w:val="20"/>
        </w:rPr>
        <w:t>ν</w:t>
      </w:r>
      <w:r w:rsidRPr="0000663C">
        <w:rPr>
          <w:rFonts w:ascii="Verdana" w:hAnsi="Verdana" w:cs="Arial"/>
          <w:spacing w:val="-2"/>
          <w:sz w:val="20"/>
          <w:szCs w:val="20"/>
        </w:rPr>
        <w:t>ο</w:t>
      </w:r>
      <w:r w:rsidRPr="0000663C">
        <w:rPr>
          <w:rFonts w:ascii="Verdana" w:hAnsi="Verdana" w:cs="Arial"/>
          <w:spacing w:val="1"/>
          <w:sz w:val="20"/>
          <w:szCs w:val="20"/>
        </w:rPr>
        <w:t>υ</w:t>
      </w:r>
      <w:r w:rsidRPr="0000663C">
        <w:rPr>
          <w:rFonts w:ascii="Verdana" w:hAnsi="Verdana" w:cs="Arial"/>
          <w:sz w:val="20"/>
          <w:szCs w:val="20"/>
        </w:rPr>
        <w:t>ν</w:t>
      </w:r>
      <w:r w:rsidRPr="0000663C">
        <w:rPr>
          <w:rFonts w:ascii="Verdana" w:hAnsi="Verdana" w:cs="Arial"/>
          <w:spacing w:val="1"/>
          <w:sz w:val="20"/>
          <w:szCs w:val="20"/>
        </w:rPr>
        <w:t xml:space="preserve"> </w:t>
      </w:r>
      <w:r w:rsidRPr="0000663C">
        <w:rPr>
          <w:rFonts w:ascii="Verdana" w:hAnsi="Verdana" w:cs="Arial"/>
          <w:sz w:val="20"/>
          <w:szCs w:val="20"/>
        </w:rPr>
        <w:t>το</w:t>
      </w:r>
      <w:r w:rsidRPr="0000663C">
        <w:rPr>
          <w:rFonts w:ascii="Verdana" w:hAnsi="Verdana" w:cs="Arial"/>
          <w:spacing w:val="-2"/>
          <w:sz w:val="20"/>
          <w:szCs w:val="20"/>
        </w:rPr>
        <w:t xml:space="preserve"> </w:t>
      </w:r>
      <w:proofErr w:type="spellStart"/>
      <w:r w:rsidRPr="0000663C">
        <w:rPr>
          <w:rFonts w:ascii="Verdana" w:hAnsi="Verdana" w:cs="Arial"/>
          <w:sz w:val="20"/>
          <w:szCs w:val="20"/>
        </w:rPr>
        <w:t>∆ή</w:t>
      </w:r>
      <w:r w:rsidRPr="0000663C">
        <w:rPr>
          <w:rFonts w:ascii="Verdana" w:hAnsi="Verdana" w:cs="Arial"/>
          <w:spacing w:val="-1"/>
          <w:sz w:val="20"/>
          <w:szCs w:val="20"/>
        </w:rPr>
        <w:t>µ</w:t>
      </w:r>
      <w:r w:rsidRPr="0000663C">
        <w:rPr>
          <w:rFonts w:ascii="Verdana" w:hAnsi="Verdana" w:cs="Arial"/>
          <w:sz w:val="20"/>
          <w:szCs w:val="20"/>
        </w:rPr>
        <w:t>ο</w:t>
      </w:r>
      <w:proofErr w:type="spellEnd"/>
      <w:r w:rsidRPr="0000663C">
        <w:rPr>
          <w:rFonts w:ascii="Verdana" w:hAnsi="Verdana" w:cs="Arial"/>
          <w:spacing w:val="-2"/>
          <w:sz w:val="20"/>
          <w:szCs w:val="20"/>
        </w:rPr>
        <w:t xml:space="preserve"> </w:t>
      </w:r>
      <w:r w:rsidRPr="0000663C">
        <w:rPr>
          <w:rFonts w:ascii="Verdana" w:hAnsi="Verdana" w:cs="Arial"/>
          <w:sz w:val="20"/>
          <w:szCs w:val="20"/>
        </w:rPr>
        <w:t>Μυλοποτάμου.</w:t>
      </w:r>
    </w:p>
    <w:p w:rsidR="0000663C" w:rsidRPr="0000663C" w:rsidRDefault="0000663C" w:rsidP="0000663C">
      <w:pPr>
        <w:widowControl w:val="0"/>
        <w:ind w:left="-567" w:right="-625" w:firstLine="283"/>
        <w:jc w:val="both"/>
        <w:rPr>
          <w:rFonts w:ascii="Verdana" w:hAnsi="Verdana"/>
          <w:b/>
          <w:bCs/>
          <w:sz w:val="20"/>
          <w:szCs w:val="20"/>
          <w:u w:val="single"/>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bCs/>
          <w:sz w:val="20"/>
          <w:szCs w:val="20"/>
          <w:u w:val="single"/>
        </w:rPr>
        <w:t>13) Επανάληψη της δημοπρασίας</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Η δημοπρασία επαναλαμβάνεται οίκοθεν από τον δήμαρχο εάν δεν </w:t>
      </w:r>
      <w:r w:rsidRPr="005E0439">
        <w:rPr>
          <w:rFonts w:ascii="Verdana" w:hAnsi="Verdana"/>
          <w:sz w:val="20"/>
          <w:szCs w:val="20"/>
        </w:rPr>
        <w:t>παρουσι</w:t>
      </w:r>
      <w:r w:rsidR="005E0439" w:rsidRPr="005E0439">
        <w:rPr>
          <w:rFonts w:ascii="Verdana" w:hAnsi="Verdana"/>
          <w:sz w:val="20"/>
          <w:szCs w:val="20"/>
        </w:rPr>
        <w:t>α</w:t>
      </w:r>
      <w:r w:rsidRPr="005E0439">
        <w:rPr>
          <w:rFonts w:ascii="Verdana" w:hAnsi="Verdana"/>
          <w:sz w:val="20"/>
          <w:szCs w:val="20"/>
        </w:rPr>
        <w:t>σθ</w:t>
      </w:r>
      <w:r w:rsidR="005E0439" w:rsidRPr="005E0439">
        <w:rPr>
          <w:rFonts w:ascii="Verdana" w:hAnsi="Verdana"/>
          <w:sz w:val="20"/>
          <w:szCs w:val="20"/>
        </w:rPr>
        <w:t>εί</w:t>
      </w:r>
      <w:r w:rsidRPr="0000663C">
        <w:rPr>
          <w:rFonts w:ascii="Verdana" w:hAnsi="Verdana"/>
          <w:sz w:val="20"/>
          <w:szCs w:val="20"/>
        </w:rPr>
        <w:t xml:space="preserve"> κατ' αυτήν μειοδότης.</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Η δημοπρασία επαναλαμβάνεται κατόπιν αποφάσεως του δημοτικού συμβουλίου όταν:</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α)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β) μετά την κατακύρωση της δημοπρασίας, ο τελευταίος μειοδότης αρνείται να υπογράψει τα πρακτικά, ή τη σύμβαση μίσθωσης επίσης όταν μετά την κοινοποίηση στον τελευταίο μειοδότη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Στην περίπτωση (β) η δημοπρασία, επαναλαμβάνεται εις βάρος του τελευταίου μειοδότη, ως ελάχιστον δε όριο προσφοράς ορίζεται το επ' ονόματι τούτου </w:t>
      </w:r>
      <w:proofErr w:type="spellStart"/>
      <w:r w:rsidRPr="0000663C">
        <w:rPr>
          <w:rFonts w:ascii="Verdana" w:hAnsi="Verdana"/>
          <w:sz w:val="20"/>
          <w:szCs w:val="20"/>
        </w:rPr>
        <w:t>κατακυρωθέν</w:t>
      </w:r>
      <w:proofErr w:type="spellEnd"/>
      <w:r w:rsidRPr="0000663C">
        <w:rPr>
          <w:rFonts w:ascii="Verdana" w:hAnsi="Verdana"/>
          <w:sz w:val="20"/>
          <w:szCs w:val="20"/>
        </w:rPr>
        <w:t xml:space="preserve"> ποσόν, δυνάμενο να μειωθεί με απόφασης του δημοτικού συμβουλίου. </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Η επανάληψη της δημοπρασίας ενεργείται με βάση τη δοθείσα τελευταία προσφορά κατά την προηγούμενη δημοπρασία.</w:t>
      </w:r>
    </w:p>
    <w:p w:rsidR="0000663C" w:rsidRPr="0000663C" w:rsidRDefault="0000663C" w:rsidP="0000663C">
      <w:pPr>
        <w:widowControl w:val="0"/>
        <w:ind w:left="-567" w:right="-625" w:firstLine="283"/>
        <w:jc w:val="both"/>
        <w:rPr>
          <w:rFonts w:ascii="Verdana" w:hAnsi="Verdana"/>
          <w:sz w:val="20"/>
          <w:szCs w:val="20"/>
        </w:rPr>
      </w:pPr>
    </w:p>
    <w:p w:rsidR="0000663C" w:rsidRPr="0000663C" w:rsidRDefault="0000663C" w:rsidP="0000663C">
      <w:pPr>
        <w:widowControl w:val="0"/>
        <w:ind w:left="-567" w:right="-625" w:firstLine="283"/>
        <w:jc w:val="both"/>
        <w:rPr>
          <w:rFonts w:ascii="Verdana" w:hAnsi="Verdana"/>
          <w:b/>
          <w:bCs/>
          <w:sz w:val="20"/>
          <w:szCs w:val="20"/>
          <w:u w:val="single"/>
        </w:rPr>
      </w:pPr>
      <w:r w:rsidRPr="0000663C">
        <w:rPr>
          <w:rFonts w:ascii="Verdana" w:hAnsi="Verdana"/>
          <w:b/>
          <w:sz w:val="20"/>
          <w:szCs w:val="20"/>
        </w:rPr>
        <w:t>14</w:t>
      </w:r>
      <w:r w:rsidRPr="0000663C">
        <w:rPr>
          <w:rFonts w:ascii="Verdana" w:hAnsi="Verdana"/>
          <w:b/>
          <w:bCs/>
          <w:sz w:val="20"/>
          <w:szCs w:val="20"/>
          <w:u w:val="single"/>
        </w:rPr>
        <w:t>) Πληροφόρηση ενδιαφερομένων</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 xml:space="preserve">Πληροφορίες για τη δημοπρασία παρέχονται από το  Γραφείο Οικονομικής Υπηρεσίας Δήμου Μυλοποτάμου, τις εργάσιμες ημέρες και ώρες Διεύθυνση 74052 Πέραμα Τηλέφωνο 2834 3 40310 </w:t>
      </w:r>
      <w:r w:rsidRPr="0000663C">
        <w:rPr>
          <w:rFonts w:ascii="Verdana" w:hAnsi="Verdana"/>
          <w:sz w:val="20"/>
          <w:szCs w:val="20"/>
          <w:lang w:val="en-US"/>
        </w:rPr>
        <w:t>FAX</w:t>
      </w:r>
      <w:r w:rsidRPr="0000663C">
        <w:rPr>
          <w:rFonts w:ascii="Verdana" w:hAnsi="Verdana"/>
          <w:sz w:val="20"/>
          <w:szCs w:val="20"/>
        </w:rPr>
        <w:t>.2834 3 40312</w:t>
      </w:r>
    </w:p>
    <w:p w:rsidR="0000663C" w:rsidRPr="0000663C" w:rsidRDefault="0000663C" w:rsidP="0000663C">
      <w:pPr>
        <w:widowControl w:val="0"/>
        <w:ind w:left="-567" w:right="-625" w:firstLine="283"/>
        <w:jc w:val="both"/>
        <w:rPr>
          <w:rFonts w:ascii="Verdana" w:hAnsi="Verdana"/>
          <w:sz w:val="20"/>
          <w:szCs w:val="20"/>
        </w:rPr>
      </w:pPr>
      <w:r w:rsidRPr="0000663C">
        <w:rPr>
          <w:rFonts w:ascii="Verdana" w:hAnsi="Verdana"/>
          <w:sz w:val="20"/>
          <w:szCs w:val="20"/>
        </w:rPr>
        <w:t>Αντίγραφο της διακήρυξης χορηγείται ή αποστέλλεται στους ενδιαφερόμενους ύστερα από αίτηση που υποβάλλεται στην παραπάνω διεύθυνση μέχρι και την προηγούμενη της καταληκτικής ημερομηνίας.</w:t>
      </w:r>
    </w:p>
    <w:p w:rsidR="0000663C" w:rsidRPr="0000663C" w:rsidRDefault="0000663C" w:rsidP="0000663C">
      <w:pPr>
        <w:widowControl w:val="0"/>
        <w:ind w:left="-567" w:right="-625" w:firstLine="283"/>
        <w:jc w:val="both"/>
        <w:rPr>
          <w:rFonts w:ascii="Verdana" w:hAnsi="Verdana"/>
          <w:sz w:val="20"/>
          <w:szCs w:val="20"/>
        </w:rPr>
      </w:pPr>
    </w:p>
    <w:p w:rsidR="0000663C" w:rsidRPr="0000663C" w:rsidRDefault="00291E56" w:rsidP="0000663C">
      <w:pPr>
        <w:ind w:left="-567" w:right="-625" w:firstLine="283"/>
        <w:jc w:val="both"/>
        <w:rPr>
          <w:rFonts w:ascii="Verdana" w:hAnsi="Verdana"/>
          <w:bCs/>
          <w:sz w:val="20"/>
          <w:szCs w:val="20"/>
        </w:rPr>
      </w:pPr>
      <w:r>
        <w:rPr>
          <w:rFonts w:ascii="Verdana" w:hAnsi="Verdana"/>
          <w:b/>
          <w:bCs/>
          <w:sz w:val="20"/>
          <w:szCs w:val="20"/>
        </w:rPr>
        <w:t xml:space="preserve"> </w:t>
      </w:r>
    </w:p>
    <w:p w:rsidR="000B3C75" w:rsidRPr="0000663C" w:rsidRDefault="000B3C75" w:rsidP="007F249D">
      <w:pPr>
        <w:pStyle w:val="a3"/>
        <w:spacing w:after="0"/>
        <w:jc w:val="both"/>
        <w:rPr>
          <w:rFonts w:ascii="Verdana" w:hAnsi="Verdana" w:cs="Arial"/>
          <w:sz w:val="20"/>
          <w:szCs w:val="20"/>
        </w:rPr>
      </w:pPr>
    </w:p>
    <w:p w:rsidR="00291E56" w:rsidRDefault="00291E56" w:rsidP="00291E56">
      <w:pPr>
        <w:widowControl w:val="0"/>
        <w:ind w:left="-360" w:right="26"/>
        <w:jc w:val="right"/>
        <w:rPr>
          <w:b/>
        </w:rPr>
      </w:pPr>
      <w:r>
        <w:rPr>
          <w:b/>
        </w:rPr>
        <w:t>Ο ΔΗΜΑΡΧΟΣ</w:t>
      </w:r>
    </w:p>
    <w:p w:rsidR="000B3C75" w:rsidRPr="0000663C" w:rsidRDefault="000B3C75" w:rsidP="007F249D">
      <w:pPr>
        <w:jc w:val="center"/>
        <w:rPr>
          <w:rFonts w:ascii="Verdana" w:hAnsi="Verdana" w:cs="Arial"/>
          <w:b/>
          <w:sz w:val="20"/>
          <w:szCs w:val="20"/>
        </w:rPr>
      </w:pPr>
    </w:p>
    <w:p w:rsidR="005E0439" w:rsidRPr="00291E56" w:rsidRDefault="00291E56" w:rsidP="00291E56">
      <w:pPr>
        <w:spacing w:after="200" w:line="276" w:lineRule="auto"/>
        <w:jc w:val="right"/>
        <w:rPr>
          <w:rFonts w:ascii="Verdana" w:hAnsi="Verdana" w:cs="Arial"/>
          <w:b/>
          <w:sz w:val="20"/>
          <w:szCs w:val="20"/>
        </w:rPr>
      </w:pPr>
      <w:r w:rsidRPr="00291E56">
        <w:rPr>
          <w:rFonts w:ascii="Verdana" w:hAnsi="Verdana" w:cs="Arial"/>
          <w:b/>
          <w:sz w:val="20"/>
          <w:szCs w:val="20"/>
        </w:rPr>
        <w:t>ΚΟΚΚΙΝΟΣ   ΔΗΜΗΤΡΙΟΣ</w:t>
      </w:r>
    </w:p>
    <w:sectPr w:rsidR="005E0439" w:rsidRPr="00291E56" w:rsidSect="001621DA">
      <w:pgSz w:w="11906" w:h="16838"/>
      <w:pgMar w:top="567" w:right="1474" w:bottom="567"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LucidaConsole">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20B6"/>
    <w:multiLevelType w:val="hybridMultilevel"/>
    <w:tmpl w:val="78D884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E1979"/>
    <w:multiLevelType w:val="hybridMultilevel"/>
    <w:tmpl w:val="C1EC1564"/>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0B8D467B"/>
    <w:multiLevelType w:val="hybridMultilevel"/>
    <w:tmpl w:val="18B8CB2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C1E1E02"/>
    <w:multiLevelType w:val="hybridMultilevel"/>
    <w:tmpl w:val="143CB4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5E35AA7"/>
    <w:multiLevelType w:val="hybridMultilevel"/>
    <w:tmpl w:val="169CD62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nsid w:val="18E66B10"/>
    <w:multiLevelType w:val="hybridMultilevel"/>
    <w:tmpl w:val="7B561338"/>
    <w:lvl w:ilvl="0" w:tplc="ADF4FD50">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6">
    <w:nsid w:val="1E28121D"/>
    <w:multiLevelType w:val="hybridMultilevel"/>
    <w:tmpl w:val="18F0078A"/>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16E3C9E"/>
    <w:multiLevelType w:val="hybridMultilevel"/>
    <w:tmpl w:val="1C424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651631"/>
    <w:multiLevelType w:val="hybridMultilevel"/>
    <w:tmpl w:val="05224EDA"/>
    <w:lvl w:ilvl="0" w:tplc="04080001">
      <w:start w:val="1"/>
      <w:numFmt w:val="bullet"/>
      <w:lvlText w:val=""/>
      <w:lvlJc w:val="left"/>
      <w:pPr>
        <w:ind w:left="856" w:hanging="360"/>
      </w:pPr>
      <w:rPr>
        <w:rFonts w:ascii="Symbol" w:hAnsi="Symbol" w:hint="default"/>
      </w:rPr>
    </w:lvl>
    <w:lvl w:ilvl="1" w:tplc="04080003" w:tentative="1">
      <w:start w:val="1"/>
      <w:numFmt w:val="bullet"/>
      <w:lvlText w:val="o"/>
      <w:lvlJc w:val="left"/>
      <w:pPr>
        <w:ind w:left="1576" w:hanging="360"/>
      </w:pPr>
      <w:rPr>
        <w:rFonts w:ascii="Courier New" w:hAnsi="Courier New" w:cs="Courier New" w:hint="default"/>
      </w:rPr>
    </w:lvl>
    <w:lvl w:ilvl="2" w:tplc="04080005" w:tentative="1">
      <w:start w:val="1"/>
      <w:numFmt w:val="bullet"/>
      <w:lvlText w:val=""/>
      <w:lvlJc w:val="left"/>
      <w:pPr>
        <w:ind w:left="2296" w:hanging="360"/>
      </w:pPr>
      <w:rPr>
        <w:rFonts w:ascii="Wingdings" w:hAnsi="Wingdings" w:hint="default"/>
      </w:rPr>
    </w:lvl>
    <w:lvl w:ilvl="3" w:tplc="04080001" w:tentative="1">
      <w:start w:val="1"/>
      <w:numFmt w:val="bullet"/>
      <w:lvlText w:val=""/>
      <w:lvlJc w:val="left"/>
      <w:pPr>
        <w:ind w:left="3016" w:hanging="360"/>
      </w:pPr>
      <w:rPr>
        <w:rFonts w:ascii="Symbol" w:hAnsi="Symbol" w:hint="default"/>
      </w:rPr>
    </w:lvl>
    <w:lvl w:ilvl="4" w:tplc="04080003" w:tentative="1">
      <w:start w:val="1"/>
      <w:numFmt w:val="bullet"/>
      <w:lvlText w:val="o"/>
      <w:lvlJc w:val="left"/>
      <w:pPr>
        <w:ind w:left="3736" w:hanging="360"/>
      </w:pPr>
      <w:rPr>
        <w:rFonts w:ascii="Courier New" w:hAnsi="Courier New" w:cs="Courier New" w:hint="default"/>
      </w:rPr>
    </w:lvl>
    <w:lvl w:ilvl="5" w:tplc="04080005" w:tentative="1">
      <w:start w:val="1"/>
      <w:numFmt w:val="bullet"/>
      <w:lvlText w:val=""/>
      <w:lvlJc w:val="left"/>
      <w:pPr>
        <w:ind w:left="4456" w:hanging="360"/>
      </w:pPr>
      <w:rPr>
        <w:rFonts w:ascii="Wingdings" w:hAnsi="Wingdings" w:hint="default"/>
      </w:rPr>
    </w:lvl>
    <w:lvl w:ilvl="6" w:tplc="04080001" w:tentative="1">
      <w:start w:val="1"/>
      <w:numFmt w:val="bullet"/>
      <w:lvlText w:val=""/>
      <w:lvlJc w:val="left"/>
      <w:pPr>
        <w:ind w:left="5176" w:hanging="360"/>
      </w:pPr>
      <w:rPr>
        <w:rFonts w:ascii="Symbol" w:hAnsi="Symbol" w:hint="default"/>
      </w:rPr>
    </w:lvl>
    <w:lvl w:ilvl="7" w:tplc="04080003" w:tentative="1">
      <w:start w:val="1"/>
      <w:numFmt w:val="bullet"/>
      <w:lvlText w:val="o"/>
      <w:lvlJc w:val="left"/>
      <w:pPr>
        <w:ind w:left="5896" w:hanging="360"/>
      </w:pPr>
      <w:rPr>
        <w:rFonts w:ascii="Courier New" w:hAnsi="Courier New" w:cs="Courier New" w:hint="default"/>
      </w:rPr>
    </w:lvl>
    <w:lvl w:ilvl="8" w:tplc="04080005" w:tentative="1">
      <w:start w:val="1"/>
      <w:numFmt w:val="bullet"/>
      <w:lvlText w:val=""/>
      <w:lvlJc w:val="left"/>
      <w:pPr>
        <w:ind w:left="6616" w:hanging="360"/>
      </w:pPr>
      <w:rPr>
        <w:rFonts w:ascii="Wingdings" w:hAnsi="Wingdings" w:hint="default"/>
      </w:rPr>
    </w:lvl>
  </w:abstractNum>
  <w:abstractNum w:abstractNumId="9">
    <w:nsid w:val="24AC26D4"/>
    <w:multiLevelType w:val="hybridMultilevel"/>
    <w:tmpl w:val="FB7EA2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EB1520"/>
    <w:multiLevelType w:val="hybridMultilevel"/>
    <w:tmpl w:val="EEA4AC3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A775142"/>
    <w:multiLevelType w:val="hybridMultilevel"/>
    <w:tmpl w:val="64B4CB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A15DC0"/>
    <w:multiLevelType w:val="hybridMultilevel"/>
    <w:tmpl w:val="C4581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0CC2E66"/>
    <w:multiLevelType w:val="hybridMultilevel"/>
    <w:tmpl w:val="AF42E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2E36A66"/>
    <w:multiLevelType w:val="hybridMultilevel"/>
    <w:tmpl w:val="3C7E2F40"/>
    <w:lvl w:ilvl="0" w:tplc="0BA88E4C">
      <w:start w:val="1"/>
      <w:numFmt w:val="decimal"/>
      <w:lvlText w:val="%1."/>
      <w:lvlJc w:val="left"/>
      <w:pPr>
        <w:ind w:left="360" w:hanging="360"/>
      </w:pPr>
      <w:rPr>
        <w:rFonts w:cs="Arial"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4FF6BD7"/>
    <w:multiLevelType w:val="hybridMultilevel"/>
    <w:tmpl w:val="C988E9B4"/>
    <w:lvl w:ilvl="0" w:tplc="24DC557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6034E8F"/>
    <w:multiLevelType w:val="hybridMultilevel"/>
    <w:tmpl w:val="FB7EA2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8235C6B"/>
    <w:multiLevelType w:val="hybridMultilevel"/>
    <w:tmpl w:val="281407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8955D45"/>
    <w:multiLevelType w:val="hybridMultilevel"/>
    <w:tmpl w:val="AC00E62E"/>
    <w:lvl w:ilvl="0" w:tplc="611C0C78">
      <w:start w:val="1"/>
      <w:numFmt w:val="decimal"/>
      <w:lvlText w:val="%1)"/>
      <w:lvlJc w:val="left"/>
      <w:pPr>
        <w:ind w:left="720" w:hanging="360"/>
      </w:pPr>
      <w:rPr>
        <w:rFonts w:ascii="Tahoma" w:hAnsi="Tahoma"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AE92E19"/>
    <w:multiLevelType w:val="hybridMultilevel"/>
    <w:tmpl w:val="3F6EF2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2DA7A3F"/>
    <w:multiLevelType w:val="hybridMultilevel"/>
    <w:tmpl w:val="1C424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AB97125"/>
    <w:multiLevelType w:val="hybridMultilevel"/>
    <w:tmpl w:val="1C424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BA3023B"/>
    <w:multiLevelType w:val="hybridMultilevel"/>
    <w:tmpl w:val="005C08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D4B7690"/>
    <w:multiLevelType w:val="hybridMultilevel"/>
    <w:tmpl w:val="9626C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E765121"/>
    <w:multiLevelType w:val="hybridMultilevel"/>
    <w:tmpl w:val="44863F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EFA207F"/>
    <w:multiLevelType w:val="hybridMultilevel"/>
    <w:tmpl w:val="1C424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F0367E2"/>
    <w:multiLevelType w:val="hybridMultilevel"/>
    <w:tmpl w:val="333CE9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35B0487"/>
    <w:multiLevelType w:val="hybridMultilevel"/>
    <w:tmpl w:val="3D08B97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3FD510E"/>
    <w:multiLevelType w:val="hybridMultilevel"/>
    <w:tmpl w:val="84ECD50A"/>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1">
    <w:nsid w:val="587538F2"/>
    <w:multiLevelType w:val="hybridMultilevel"/>
    <w:tmpl w:val="C66A6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DD168A7"/>
    <w:multiLevelType w:val="hybridMultilevel"/>
    <w:tmpl w:val="A01265B8"/>
    <w:lvl w:ilvl="0" w:tplc="DBB2FD8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1210CD9"/>
    <w:multiLevelType w:val="multilevel"/>
    <w:tmpl w:val="9D14918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lvl>
    <w:lvl w:ilvl="2">
      <w:start w:val="1"/>
      <w:numFmt w:val="decimal"/>
      <w:lvlText w:val="%3."/>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lvl>
    <w:lvl w:ilvl="3">
      <w:start w:val="1"/>
      <w:numFmt w:val="decimal"/>
      <w:lvlText w:val="%4."/>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rPr>
    </w:lvl>
    <w:lvl w:ilvl="4">
      <w:start w:val="2"/>
      <w:numFmt w:val="decimal"/>
      <w:lvlText w:val="%5."/>
      <w:lvlJc w:val="left"/>
      <w:rPr>
        <w:rFonts w:ascii="Bookman Old Style" w:eastAsia="Bookman Old Style" w:hAnsi="Bookman Old Style" w:cs="Bookman Old Style"/>
        <w:b/>
        <w:bCs/>
        <w:i w:val="0"/>
        <w:iCs w:val="0"/>
        <w:smallCaps w:val="0"/>
        <w:strike w:val="0"/>
        <w:color w:val="000000"/>
        <w:spacing w:val="0"/>
        <w:w w:val="100"/>
        <w:position w:val="0"/>
        <w:sz w:val="18"/>
        <w:szCs w:val="18"/>
        <w:u w:val="singl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6450B3"/>
    <w:multiLevelType w:val="hybridMultilevel"/>
    <w:tmpl w:val="9DDEF874"/>
    <w:lvl w:ilvl="0" w:tplc="CF0A3BCE">
      <w:start w:val="1"/>
      <w:numFmt w:val="decimal"/>
      <w:lvlText w:val="%1."/>
      <w:lvlJc w:val="left"/>
      <w:pPr>
        <w:tabs>
          <w:tab w:val="num" w:pos="840"/>
        </w:tabs>
        <w:ind w:left="840" w:hanging="360"/>
      </w:pPr>
      <w:rPr>
        <w:rFonts w:hint="default"/>
      </w:rPr>
    </w:lvl>
    <w:lvl w:ilvl="1" w:tplc="04080019" w:tentative="1">
      <w:start w:val="1"/>
      <w:numFmt w:val="lowerLetter"/>
      <w:lvlText w:val="%2."/>
      <w:lvlJc w:val="left"/>
      <w:pPr>
        <w:tabs>
          <w:tab w:val="num" w:pos="1560"/>
        </w:tabs>
        <w:ind w:left="1560" w:hanging="360"/>
      </w:pPr>
    </w:lvl>
    <w:lvl w:ilvl="2" w:tplc="0408001B" w:tentative="1">
      <w:start w:val="1"/>
      <w:numFmt w:val="lowerRoman"/>
      <w:lvlText w:val="%3."/>
      <w:lvlJc w:val="right"/>
      <w:pPr>
        <w:tabs>
          <w:tab w:val="num" w:pos="2280"/>
        </w:tabs>
        <w:ind w:left="2280" w:hanging="180"/>
      </w:pPr>
    </w:lvl>
    <w:lvl w:ilvl="3" w:tplc="0408000F" w:tentative="1">
      <w:start w:val="1"/>
      <w:numFmt w:val="decimal"/>
      <w:lvlText w:val="%4."/>
      <w:lvlJc w:val="left"/>
      <w:pPr>
        <w:tabs>
          <w:tab w:val="num" w:pos="3000"/>
        </w:tabs>
        <w:ind w:left="3000" w:hanging="360"/>
      </w:pPr>
    </w:lvl>
    <w:lvl w:ilvl="4" w:tplc="04080019" w:tentative="1">
      <w:start w:val="1"/>
      <w:numFmt w:val="lowerLetter"/>
      <w:lvlText w:val="%5."/>
      <w:lvlJc w:val="left"/>
      <w:pPr>
        <w:tabs>
          <w:tab w:val="num" w:pos="3720"/>
        </w:tabs>
        <w:ind w:left="3720" w:hanging="360"/>
      </w:pPr>
    </w:lvl>
    <w:lvl w:ilvl="5" w:tplc="0408001B" w:tentative="1">
      <w:start w:val="1"/>
      <w:numFmt w:val="lowerRoman"/>
      <w:lvlText w:val="%6."/>
      <w:lvlJc w:val="right"/>
      <w:pPr>
        <w:tabs>
          <w:tab w:val="num" w:pos="4440"/>
        </w:tabs>
        <w:ind w:left="4440" w:hanging="180"/>
      </w:pPr>
    </w:lvl>
    <w:lvl w:ilvl="6" w:tplc="0408000F" w:tentative="1">
      <w:start w:val="1"/>
      <w:numFmt w:val="decimal"/>
      <w:lvlText w:val="%7."/>
      <w:lvlJc w:val="left"/>
      <w:pPr>
        <w:tabs>
          <w:tab w:val="num" w:pos="5160"/>
        </w:tabs>
        <w:ind w:left="5160" w:hanging="360"/>
      </w:pPr>
    </w:lvl>
    <w:lvl w:ilvl="7" w:tplc="04080019" w:tentative="1">
      <w:start w:val="1"/>
      <w:numFmt w:val="lowerLetter"/>
      <w:lvlText w:val="%8."/>
      <w:lvlJc w:val="left"/>
      <w:pPr>
        <w:tabs>
          <w:tab w:val="num" w:pos="5880"/>
        </w:tabs>
        <w:ind w:left="5880" w:hanging="360"/>
      </w:pPr>
    </w:lvl>
    <w:lvl w:ilvl="8" w:tplc="0408001B" w:tentative="1">
      <w:start w:val="1"/>
      <w:numFmt w:val="lowerRoman"/>
      <w:lvlText w:val="%9."/>
      <w:lvlJc w:val="right"/>
      <w:pPr>
        <w:tabs>
          <w:tab w:val="num" w:pos="6600"/>
        </w:tabs>
        <w:ind w:left="6600" w:hanging="180"/>
      </w:pPr>
    </w:lvl>
  </w:abstractNum>
  <w:abstractNum w:abstractNumId="35">
    <w:nsid w:val="6AE47F4F"/>
    <w:multiLevelType w:val="hybridMultilevel"/>
    <w:tmpl w:val="C1EC1564"/>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36">
    <w:nsid w:val="75D252DB"/>
    <w:multiLevelType w:val="hybridMultilevel"/>
    <w:tmpl w:val="6046EF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6137BC1"/>
    <w:multiLevelType w:val="hybridMultilevel"/>
    <w:tmpl w:val="8C286A4C"/>
    <w:lvl w:ilvl="0" w:tplc="699ACF4E">
      <w:start w:val="1"/>
      <w:numFmt w:val="decimal"/>
      <w:lvlText w:val="%1."/>
      <w:lvlJc w:val="left"/>
      <w:pPr>
        <w:ind w:left="502" w:hanging="360"/>
      </w:pPr>
      <w:rPr>
        <w:rFonts w:hint="default"/>
      </w:rPr>
    </w:lvl>
    <w:lvl w:ilvl="1" w:tplc="04080019" w:tentative="1">
      <w:start w:val="1"/>
      <w:numFmt w:val="lowerLetter"/>
      <w:lvlText w:val="%2."/>
      <w:lvlJc w:val="left"/>
      <w:pPr>
        <w:ind w:left="1245" w:hanging="360"/>
      </w:pPr>
    </w:lvl>
    <w:lvl w:ilvl="2" w:tplc="0408001B" w:tentative="1">
      <w:start w:val="1"/>
      <w:numFmt w:val="lowerRoman"/>
      <w:lvlText w:val="%3."/>
      <w:lvlJc w:val="right"/>
      <w:pPr>
        <w:ind w:left="1965" w:hanging="180"/>
      </w:pPr>
    </w:lvl>
    <w:lvl w:ilvl="3" w:tplc="0408000F" w:tentative="1">
      <w:start w:val="1"/>
      <w:numFmt w:val="decimal"/>
      <w:lvlText w:val="%4."/>
      <w:lvlJc w:val="left"/>
      <w:pPr>
        <w:ind w:left="2685" w:hanging="360"/>
      </w:pPr>
    </w:lvl>
    <w:lvl w:ilvl="4" w:tplc="04080019" w:tentative="1">
      <w:start w:val="1"/>
      <w:numFmt w:val="lowerLetter"/>
      <w:lvlText w:val="%5."/>
      <w:lvlJc w:val="left"/>
      <w:pPr>
        <w:ind w:left="3405" w:hanging="360"/>
      </w:pPr>
    </w:lvl>
    <w:lvl w:ilvl="5" w:tplc="0408001B" w:tentative="1">
      <w:start w:val="1"/>
      <w:numFmt w:val="lowerRoman"/>
      <w:lvlText w:val="%6."/>
      <w:lvlJc w:val="right"/>
      <w:pPr>
        <w:ind w:left="4125" w:hanging="180"/>
      </w:pPr>
    </w:lvl>
    <w:lvl w:ilvl="6" w:tplc="0408000F" w:tentative="1">
      <w:start w:val="1"/>
      <w:numFmt w:val="decimal"/>
      <w:lvlText w:val="%7."/>
      <w:lvlJc w:val="left"/>
      <w:pPr>
        <w:ind w:left="4845" w:hanging="360"/>
      </w:pPr>
    </w:lvl>
    <w:lvl w:ilvl="7" w:tplc="04080019" w:tentative="1">
      <w:start w:val="1"/>
      <w:numFmt w:val="lowerLetter"/>
      <w:lvlText w:val="%8."/>
      <w:lvlJc w:val="left"/>
      <w:pPr>
        <w:ind w:left="5565" w:hanging="360"/>
      </w:pPr>
    </w:lvl>
    <w:lvl w:ilvl="8" w:tplc="0408001B" w:tentative="1">
      <w:start w:val="1"/>
      <w:numFmt w:val="lowerRoman"/>
      <w:lvlText w:val="%9."/>
      <w:lvlJc w:val="right"/>
      <w:pPr>
        <w:ind w:left="6285" w:hanging="180"/>
      </w:pPr>
    </w:lvl>
  </w:abstractNum>
  <w:abstractNum w:abstractNumId="38">
    <w:nsid w:val="77541979"/>
    <w:multiLevelType w:val="hybridMultilevel"/>
    <w:tmpl w:val="DE32A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24"/>
  </w:num>
  <w:num w:numId="4">
    <w:abstractNumId w:val="20"/>
  </w:num>
  <w:num w:numId="5">
    <w:abstractNumId w:val="14"/>
  </w:num>
  <w:num w:numId="6">
    <w:abstractNumId w:val="11"/>
  </w:num>
  <w:num w:numId="7">
    <w:abstractNumId w:val="33"/>
  </w:num>
  <w:num w:numId="8">
    <w:abstractNumId w:val="18"/>
  </w:num>
  <w:num w:numId="9">
    <w:abstractNumId w:val="37"/>
  </w:num>
  <w:num w:numId="10">
    <w:abstractNumId w:val="21"/>
  </w:num>
  <w:num w:numId="11">
    <w:abstractNumId w:val="5"/>
  </w:num>
  <w:num w:numId="12">
    <w:abstractNumId w:val="27"/>
  </w:num>
  <w:num w:numId="13">
    <w:abstractNumId w:val="13"/>
  </w:num>
  <w:num w:numId="14">
    <w:abstractNumId w:val="4"/>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8"/>
  </w:num>
  <w:num w:numId="18">
    <w:abstractNumId w:val="38"/>
  </w:num>
  <w:num w:numId="19">
    <w:abstractNumId w:val="12"/>
  </w:num>
  <w:num w:numId="20">
    <w:abstractNumId w:val="26"/>
  </w:num>
  <w:num w:numId="21">
    <w:abstractNumId w:val="36"/>
  </w:num>
  <w:num w:numId="22">
    <w:abstractNumId w:val="22"/>
  </w:num>
  <w:num w:numId="23">
    <w:abstractNumId w:val="7"/>
  </w:num>
  <w:num w:numId="24">
    <w:abstractNumId w:val="23"/>
  </w:num>
  <w:num w:numId="25">
    <w:abstractNumId w:val="35"/>
  </w:num>
  <w:num w:numId="26">
    <w:abstractNumId w:val="1"/>
  </w:num>
  <w:num w:numId="27">
    <w:abstractNumId w:val="0"/>
  </w:num>
  <w:num w:numId="28">
    <w:abstractNumId w:val="19"/>
  </w:num>
  <w:num w:numId="29">
    <w:abstractNumId w:val="17"/>
  </w:num>
  <w:num w:numId="30">
    <w:abstractNumId w:val="25"/>
  </w:num>
  <w:num w:numId="31">
    <w:abstractNumId w:val="31"/>
  </w:num>
  <w:num w:numId="32">
    <w:abstractNumId w:val="2"/>
  </w:num>
  <w:num w:numId="33">
    <w:abstractNumId w:val="32"/>
  </w:num>
  <w:num w:numId="34">
    <w:abstractNumId w:val="15"/>
  </w:num>
  <w:num w:numId="35">
    <w:abstractNumId w:val="30"/>
  </w:num>
  <w:num w:numId="36">
    <w:abstractNumId w:val="10"/>
  </w:num>
  <w:num w:numId="37">
    <w:abstractNumId w:val="16"/>
  </w:num>
  <w:num w:numId="38">
    <w:abstractNumId w:val="9"/>
  </w:num>
  <w:num w:numId="39">
    <w:abstractNumId w:val="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1A5A97"/>
    <w:rsid w:val="00001B65"/>
    <w:rsid w:val="00002A42"/>
    <w:rsid w:val="0000663C"/>
    <w:rsid w:val="00020833"/>
    <w:rsid w:val="000264AF"/>
    <w:rsid w:val="00032A0D"/>
    <w:rsid w:val="00032C12"/>
    <w:rsid w:val="000425EE"/>
    <w:rsid w:val="0005406D"/>
    <w:rsid w:val="00054376"/>
    <w:rsid w:val="0005516A"/>
    <w:rsid w:val="00057820"/>
    <w:rsid w:val="00057B65"/>
    <w:rsid w:val="00060F9B"/>
    <w:rsid w:val="00061CC5"/>
    <w:rsid w:val="00062340"/>
    <w:rsid w:val="000632B5"/>
    <w:rsid w:val="00074481"/>
    <w:rsid w:val="000762C3"/>
    <w:rsid w:val="00081205"/>
    <w:rsid w:val="0008291A"/>
    <w:rsid w:val="000857BA"/>
    <w:rsid w:val="000B0288"/>
    <w:rsid w:val="000B3C75"/>
    <w:rsid w:val="000B3D39"/>
    <w:rsid w:val="000B52A8"/>
    <w:rsid w:val="000C40A6"/>
    <w:rsid w:val="000D360D"/>
    <w:rsid w:val="000D6871"/>
    <w:rsid w:val="000D777C"/>
    <w:rsid w:val="000E3CE4"/>
    <w:rsid w:val="000E3FB5"/>
    <w:rsid w:val="000E491A"/>
    <w:rsid w:val="000E4BA7"/>
    <w:rsid w:val="000F1463"/>
    <w:rsid w:val="000F30DE"/>
    <w:rsid w:val="000F32ED"/>
    <w:rsid w:val="000F35C0"/>
    <w:rsid w:val="000F4DCE"/>
    <w:rsid w:val="000F5EEF"/>
    <w:rsid w:val="001007ED"/>
    <w:rsid w:val="00114B67"/>
    <w:rsid w:val="001175AF"/>
    <w:rsid w:val="00121A4E"/>
    <w:rsid w:val="00123D17"/>
    <w:rsid w:val="001312E1"/>
    <w:rsid w:val="00140877"/>
    <w:rsid w:val="00145E19"/>
    <w:rsid w:val="00150D7D"/>
    <w:rsid w:val="00153A5D"/>
    <w:rsid w:val="00154B6A"/>
    <w:rsid w:val="001621DA"/>
    <w:rsid w:val="0016255E"/>
    <w:rsid w:val="00164B72"/>
    <w:rsid w:val="0016682A"/>
    <w:rsid w:val="00170BA5"/>
    <w:rsid w:val="00171DE9"/>
    <w:rsid w:val="00177152"/>
    <w:rsid w:val="00177F4E"/>
    <w:rsid w:val="001843F8"/>
    <w:rsid w:val="0018716C"/>
    <w:rsid w:val="001A0538"/>
    <w:rsid w:val="001A0EF6"/>
    <w:rsid w:val="001A3009"/>
    <w:rsid w:val="001A3C29"/>
    <w:rsid w:val="001A5A97"/>
    <w:rsid w:val="001B106B"/>
    <w:rsid w:val="001B2E7A"/>
    <w:rsid w:val="001C1A89"/>
    <w:rsid w:val="001C63D2"/>
    <w:rsid w:val="001D3AD3"/>
    <w:rsid w:val="001E5AC1"/>
    <w:rsid w:val="001F2402"/>
    <w:rsid w:val="002006F2"/>
    <w:rsid w:val="00200AE2"/>
    <w:rsid w:val="00212580"/>
    <w:rsid w:val="002207CB"/>
    <w:rsid w:val="002219C5"/>
    <w:rsid w:val="00224F79"/>
    <w:rsid w:val="00232855"/>
    <w:rsid w:val="00233A7A"/>
    <w:rsid w:val="002365BC"/>
    <w:rsid w:val="002409E3"/>
    <w:rsid w:val="00244A88"/>
    <w:rsid w:val="00245D9D"/>
    <w:rsid w:val="0025385C"/>
    <w:rsid w:val="002548B7"/>
    <w:rsid w:val="002634A2"/>
    <w:rsid w:val="002660AF"/>
    <w:rsid w:val="0026707D"/>
    <w:rsid w:val="00270BEC"/>
    <w:rsid w:val="00270C33"/>
    <w:rsid w:val="00273163"/>
    <w:rsid w:val="0027530F"/>
    <w:rsid w:val="002807F8"/>
    <w:rsid w:val="002873EC"/>
    <w:rsid w:val="00291E56"/>
    <w:rsid w:val="002A39A0"/>
    <w:rsid w:val="002A5970"/>
    <w:rsid w:val="002A641D"/>
    <w:rsid w:val="002A6A0E"/>
    <w:rsid w:val="002B25C3"/>
    <w:rsid w:val="002C404A"/>
    <w:rsid w:val="002D22C3"/>
    <w:rsid w:val="002D68AC"/>
    <w:rsid w:val="002E0C21"/>
    <w:rsid w:val="002E2FA6"/>
    <w:rsid w:val="002E5AB5"/>
    <w:rsid w:val="002E70CA"/>
    <w:rsid w:val="002F1CCC"/>
    <w:rsid w:val="002F75A7"/>
    <w:rsid w:val="0030356E"/>
    <w:rsid w:val="00306BD4"/>
    <w:rsid w:val="00310E5E"/>
    <w:rsid w:val="00310EA8"/>
    <w:rsid w:val="003214D0"/>
    <w:rsid w:val="00325528"/>
    <w:rsid w:val="00333742"/>
    <w:rsid w:val="003405C5"/>
    <w:rsid w:val="00342573"/>
    <w:rsid w:val="00345215"/>
    <w:rsid w:val="00354476"/>
    <w:rsid w:val="00355102"/>
    <w:rsid w:val="00357C4B"/>
    <w:rsid w:val="003604A4"/>
    <w:rsid w:val="003659CC"/>
    <w:rsid w:val="00381EB7"/>
    <w:rsid w:val="0038600D"/>
    <w:rsid w:val="00397805"/>
    <w:rsid w:val="003A0FF7"/>
    <w:rsid w:val="003B10AD"/>
    <w:rsid w:val="003B18AF"/>
    <w:rsid w:val="003B254B"/>
    <w:rsid w:val="003B2613"/>
    <w:rsid w:val="003B2B07"/>
    <w:rsid w:val="003C7E08"/>
    <w:rsid w:val="003D130F"/>
    <w:rsid w:val="003D394C"/>
    <w:rsid w:val="003E1D74"/>
    <w:rsid w:val="003E568D"/>
    <w:rsid w:val="003E65A8"/>
    <w:rsid w:val="003F5674"/>
    <w:rsid w:val="003F645C"/>
    <w:rsid w:val="003F6754"/>
    <w:rsid w:val="00402DBE"/>
    <w:rsid w:val="004048F1"/>
    <w:rsid w:val="00412F4E"/>
    <w:rsid w:val="00413D5F"/>
    <w:rsid w:val="00415489"/>
    <w:rsid w:val="00417263"/>
    <w:rsid w:val="004236FD"/>
    <w:rsid w:val="00430AFD"/>
    <w:rsid w:val="00434AC2"/>
    <w:rsid w:val="0044084F"/>
    <w:rsid w:val="00442C13"/>
    <w:rsid w:val="00445BB2"/>
    <w:rsid w:val="00447E02"/>
    <w:rsid w:val="00450222"/>
    <w:rsid w:val="00452D03"/>
    <w:rsid w:val="004563FF"/>
    <w:rsid w:val="00464EC3"/>
    <w:rsid w:val="00473A13"/>
    <w:rsid w:val="0048228B"/>
    <w:rsid w:val="00482622"/>
    <w:rsid w:val="00486BA3"/>
    <w:rsid w:val="00490AAF"/>
    <w:rsid w:val="00490AF4"/>
    <w:rsid w:val="00491D71"/>
    <w:rsid w:val="004A5A1C"/>
    <w:rsid w:val="004A6B09"/>
    <w:rsid w:val="004C40C3"/>
    <w:rsid w:val="004C70AF"/>
    <w:rsid w:val="004C710F"/>
    <w:rsid w:val="004D3EF1"/>
    <w:rsid w:val="004E3C9A"/>
    <w:rsid w:val="004E3D02"/>
    <w:rsid w:val="004F0549"/>
    <w:rsid w:val="004F3265"/>
    <w:rsid w:val="004F7BA5"/>
    <w:rsid w:val="0050125C"/>
    <w:rsid w:val="00501ADA"/>
    <w:rsid w:val="0050365A"/>
    <w:rsid w:val="00506720"/>
    <w:rsid w:val="0051577B"/>
    <w:rsid w:val="00517895"/>
    <w:rsid w:val="00517AD7"/>
    <w:rsid w:val="00523AF1"/>
    <w:rsid w:val="00527A83"/>
    <w:rsid w:val="0053023F"/>
    <w:rsid w:val="00532217"/>
    <w:rsid w:val="00542B41"/>
    <w:rsid w:val="00546EBC"/>
    <w:rsid w:val="00552D3C"/>
    <w:rsid w:val="00557B27"/>
    <w:rsid w:val="005710BB"/>
    <w:rsid w:val="005750C2"/>
    <w:rsid w:val="005909C1"/>
    <w:rsid w:val="00592570"/>
    <w:rsid w:val="005928F0"/>
    <w:rsid w:val="00592ED1"/>
    <w:rsid w:val="005955A7"/>
    <w:rsid w:val="00595632"/>
    <w:rsid w:val="005A1497"/>
    <w:rsid w:val="005A2513"/>
    <w:rsid w:val="005A49BE"/>
    <w:rsid w:val="005A5B84"/>
    <w:rsid w:val="005B6ECC"/>
    <w:rsid w:val="005C0E29"/>
    <w:rsid w:val="005C6475"/>
    <w:rsid w:val="005D2896"/>
    <w:rsid w:val="005D661F"/>
    <w:rsid w:val="005D7B86"/>
    <w:rsid w:val="005E0439"/>
    <w:rsid w:val="005E0BF4"/>
    <w:rsid w:val="005E15A9"/>
    <w:rsid w:val="005E243E"/>
    <w:rsid w:val="005E3378"/>
    <w:rsid w:val="005E540B"/>
    <w:rsid w:val="005F38B3"/>
    <w:rsid w:val="005F6F5F"/>
    <w:rsid w:val="00600194"/>
    <w:rsid w:val="00611039"/>
    <w:rsid w:val="00611883"/>
    <w:rsid w:val="00615BEA"/>
    <w:rsid w:val="00616267"/>
    <w:rsid w:val="00617E6B"/>
    <w:rsid w:val="00625CCF"/>
    <w:rsid w:val="00631293"/>
    <w:rsid w:val="00632474"/>
    <w:rsid w:val="0063464A"/>
    <w:rsid w:val="00642B65"/>
    <w:rsid w:val="00644EB2"/>
    <w:rsid w:val="00654DD7"/>
    <w:rsid w:val="00656F13"/>
    <w:rsid w:val="0066390B"/>
    <w:rsid w:val="00663FBA"/>
    <w:rsid w:val="006715EE"/>
    <w:rsid w:val="00671BC2"/>
    <w:rsid w:val="00671DC3"/>
    <w:rsid w:val="006722A1"/>
    <w:rsid w:val="006754BF"/>
    <w:rsid w:val="0068159B"/>
    <w:rsid w:val="00682EED"/>
    <w:rsid w:val="00686D7A"/>
    <w:rsid w:val="00690F77"/>
    <w:rsid w:val="006933E8"/>
    <w:rsid w:val="00695FE3"/>
    <w:rsid w:val="006A34F3"/>
    <w:rsid w:val="006B23FB"/>
    <w:rsid w:val="006B5D55"/>
    <w:rsid w:val="006B6DA5"/>
    <w:rsid w:val="006C1830"/>
    <w:rsid w:val="006C3811"/>
    <w:rsid w:val="006C596C"/>
    <w:rsid w:val="006D3ECE"/>
    <w:rsid w:val="006D3ECF"/>
    <w:rsid w:val="006D441F"/>
    <w:rsid w:val="006D5E65"/>
    <w:rsid w:val="006E08EE"/>
    <w:rsid w:val="006E7432"/>
    <w:rsid w:val="006E75D4"/>
    <w:rsid w:val="006F0FE1"/>
    <w:rsid w:val="006F1029"/>
    <w:rsid w:val="006F72E4"/>
    <w:rsid w:val="006F7CB6"/>
    <w:rsid w:val="007004BA"/>
    <w:rsid w:val="00714447"/>
    <w:rsid w:val="00716C3D"/>
    <w:rsid w:val="007206FC"/>
    <w:rsid w:val="0072561E"/>
    <w:rsid w:val="0073173F"/>
    <w:rsid w:val="00741E54"/>
    <w:rsid w:val="007450DF"/>
    <w:rsid w:val="00747A4C"/>
    <w:rsid w:val="007509A8"/>
    <w:rsid w:val="007519FA"/>
    <w:rsid w:val="007536BB"/>
    <w:rsid w:val="00753760"/>
    <w:rsid w:val="00757248"/>
    <w:rsid w:val="00764F98"/>
    <w:rsid w:val="00764FB0"/>
    <w:rsid w:val="00765344"/>
    <w:rsid w:val="00766CBC"/>
    <w:rsid w:val="00771123"/>
    <w:rsid w:val="00771BB6"/>
    <w:rsid w:val="00773B7B"/>
    <w:rsid w:val="00774C57"/>
    <w:rsid w:val="00775594"/>
    <w:rsid w:val="00781F88"/>
    <w:rsid w:val="007856C6"/>
    <w:rsid w:val="0079305B"/>
    <w:rsid w:val="0079435D"/>
    <w:rsid w:val="00795A37"/>
    <w:rsid w:val="007C3E75"/>
    <w:rsid w:val="007C53C6"/>
    <w:rsid w:val="007C6C77"/>
    <w:rsid w:val="007D7115"/>
    <w:rsid w:val="007D7E2E"/>
    <w:rsid w:val="007E3F67"/>
    <w:rsid w:val="007E412B"/>
    <w:rsid w:val="007E6883"/>
    <w:rsid w:val="007F249D"/>
    <w:rsid w:val="007F27A5"/>
    <w:rsid w:val="007F4000"/>
    <w:rsid w:val="007F57B1"/>
    <w:rsid w:val="007F610A"/>
    <w:rsid w:val="007F7D3C"/>
    <w:rsid w:val="00802FB3"/>
    <w:rsid w:val="0081685C"/>
    <w:rsid w:val="00816860"/>
    <w:rsid w:val="008174D9"/>
    <w:rsid w:val="00823BE2"/>
    <w:rsid w:val="00825947"/>
    <w:rsid w:val="00835C4D"/>
    <w:rsid w:val="00851A34"/>
    <w:rsid w:val="008569EA"/>
    <w:rsid w:val="008633D5"/>
    <w:rsid w:val="00864D02"/>
    <w:rsid w:val="008723C7"/>
    <w:rsid w:val="00881129"/>
    <w:rsid w:val="00886E6A"/>
    <w:rsid w:val="00887153"/>
    <w:rsid w:val="00887D75"/>
    <w:rsid w:val="00893033"/>
    <w:rsid w:val="00896B79"/>
    <w:rsid w:val="00897849"/>
    <w:rsid w:val="008A1AC3"/>
    <w:rsid w:val="008A4BD5"/>
    <w:rsid w:val="008B748B"/>
    <w:rsid w:val="008C14AA"/>
    <w:rsid w:val="008C7FE7"/>
    <w:rsid w:val="008D3A68"/>
    <w:rsid w:val="008D4DE5"/>
    <w:rsid w:val="008E43B3"/>
    <w:rsid w:val="008E462D"/>
    <w:rsid w:val="008E5EB2"/>
    <w:rsid w:val="008F1EE7"/>
    <w:rsid w:val="008F3002"/>
    <w:rsid w:val="009004F8"/>
    <w:rsid w:val="009007BA"/>
    <w:rsid w:val="00900AEA"/>
    <w:rsid w:val="009073AB"/>
    <w:rsid w:val="009119B3"/>
    <w:rsid w:val="009126CD"/>
    <w:rsid w:val="0091660B"/>
    <w:rsid w:val="009220B8"/>
    <w:rsid w:val="00924DC1"/>
    <w:rsid w:val="0092526F"/>
    <w:rsid w:val="00926EC5"/>
    <w:rsid w:val="009322A0"/>
    <w:rsid w:val="00933A33"/>
    <w:rsid w:val="00935128"/>
    <w:rsid w:val="00944F80"/>
    <w:rsid w:val="009504F3"/>
    <w:rsid w:val="0095100F"/>
    <w:rsid w:val="00951159"/>
    <w:rsid w:val="0095505A"/>
    <w:rsid w:val="009670F7"/>
    <w:rsid w:val="00967637"/>
    <w:rsid w:val="00977E48"/>
    <w:rsid w:val="009805DB"/>
    <w:rsid w:val="0098527E"/>
    <w:rsid w:val="009858C5"/>
    <w:rsid w:val="009952B6"/>
    <w:rsid w:val="00997994"/>
    <w:rsid w:val="009A05A0"/>
    <w:rsid w:val="009A67E9"/>
    <w:rsid w:val="009B6AAC"/>
    <w:rsid w:val="009C2D35"/>
    <w:rsid w:val="009C3345"/>
    <w:rsid w:val="009C4B87"/>
    <w:rsid w:val="009C5189"/>
    <w:rsid w:val="009C5C51"/>
    <w:rsid w:val="009D4718"/>
    <w:rsid w:val="009D7B0E"/>
    <w:rsid w:val="009E77FD"/>
    <w:rsid w:val="009E79C4"/>
    <w:rsid w:val="009E7AD4"/>
    <w:rsid w:val="009F60B8"/>
    <w:rsid w:val="009F6814"/>
    <w:rsid w:val="00A00C79"/>
    <w:rsid w:val="00A05C4E"/>
    <w:rsid w:val="00A11A8E"/>
    <w:rsid w:val="00A14549"/>
    <w:rsid w:val="00A14589"/>
    <w:rsid w:val="00A23B83"/>
    <w:rsid w:val="00A26D76"/>
    <w:rsid w:val="00A37316"/>
    <w:rsid w:val="00A4290E"/>
    <w:rsid w:val="00A43CDE"/>
    <w:rsid w:val="00A47149"/>
    <w:rsid w:val="00A526A3"/>
    <w:rsid w:val="00A53824"/>
    <w:rsid w:val="00A56A45"/>
    <w:rsid w:val="00A57569"/>
    <w:rsid w:val="00A74762"/>
    <w:rsid w:val="00A75C9B"/>
    <w:rsid w:val="00A90633"/>
    <w:rsid w:val="00A976FF"/>
    <w:rsid w:val="00A977E9"/>
    <w:rsid w:val="00AA0F36"/>
    <w:rsid w:val="00AA1FC3"/>
    <w:rsid w:val="00AB0ABB"/>
    <w:rsid w:val="00AB4DAA"/>
    <w:rsid w:val="00AB513E"/>
    <w:rsid w:val="00AD1053"/>
    <w:rsid w:val="00AE644F"/>
    <w:rsid w:val="00AF2182"/>
    <w:rsid w:val="00AF3D12"/>
    <w:rsid w:val="00AF49EA"/>
    <w:rsid w:val="00AF7809"/>
    <w:rsid w:val="00B14D42"/>
    <w:rsid w:val="00B15287"/>
    <w:rsid w:val="00B1717F"/>
    <w:rsid w:val="00B20D1A"/>
    <w:rsid w:val="00B21973"/>
    <w:rsid w:val="00B2378D"/>
    <w:rsid w:val="00B322E3"/>
    <w:rsid w:val="00B343FE"/>
    <w:rsid w:val="00B45604"/>
    <w:rsid w:val="00B567D1"/>
    <w:rsid w:val="00B63A22"/>
    <w:rsid w:val="00B6543D"/>
    <w:rsid w:val="00B71440"/>
    <w:rsid w:val="00B71C37"/>
    <w:rsid w:val="00B73662"/>
    <w:rsid w:val="00B75293"/>
    <w:rsid w:val="00B77DBC"/>
    <w:rsid w:val="00B84BB6"/>
    <w:rsid w:val="00B86FD1"/>
    <w:rsid w:val="00B8784E"/>
    <w:rsid w:val="00B91C13"/>
    <w:rsid w:val="00B970CC"/>
    <w:rsid w:val="00B970F4"/>
    <w:rsid w:val="00BA4DA6"/>
    <w:rsid w:val="00BA50E1"/>
    <w:rsid w:val="00BB01C3"/>
    <w:rsid w:val="00BC0B40"/>
    <w:rsid w:val="00BC1AA8"/>
    <w:rsid w:val="00BF02F9"/>
    <w:rsid w:val="00BF2379"/>
    <w:rsid w:val="00BF57AE"/>
    <w:rsid w:val="00BF6177"/>
    <w:rsid w:val="00BF6A8A"/>
    <w:rsid w:val="00BF72EB"/>
    <w:rsid w:val="00BF75A1"/>
    <w:rsid w:val="00C00318"/>
    <w:rsid w:val="00C03F6B"/>
    <w:rsid w:val="00C11FE7"/>
    <w:rsid w:val="00C12081"/>
    <w:rsid w:val="00C17DA2"/>
    <w:rsid w:val="00C27149"/>
    <w:rsid w:val="00C3406C"/>
    <w:rsid w:val="00C34A83"/>
    <w:rsid w:val="00C35E18"/>
    <w:rsid w:val="00C3738A"/>
    <w:rsid w:val="00C431CA"/>
    <w:rsid w:val="00C4451A"/>
    <w:rsid w:val="00C53AAC"/>
    <w:rsid w:val="00C56B7B"/>
    <w:rsid w:val="00C6322A"/>
    <w:rsid w:val="00C70CB5"/>
    <w:rsid w:val="00C84B04"/>
    <w:rsid w:val="00C86613"/>
    <w:rsid w:val="00C913BB"/>
    <w:rsid w:val="00C93E4D"/>
    <w:rsid w:val="00C9440F"/>
    <w:rsid w:val="00C95057"/>
    <w:rsid w:val="00C96BA6"/>
    <w:rsid w:val="00CA2B8C"/>
    <w:rsid w:val="00CA2BA7"/>
    <w:rsid w:val="00CA5924"/>
    <w:rsid w:val="00CA7E2E"/>
    <w:rsid w:val="00CC5648"/>
    <w:rsid w:val="00CD1064"/>
    <w:rsid w:val="00CD19E1"/>
    <w:rsid w:val="00CE087D"/>
    <w:rsid w:val="00CE1F60"/>
    <w:rsid w:val="00CE5486"/>
    <w:rsid w:val="00CE6481"/>
    <w:rsid w:val="00CE7F91"/>
    <w:rsid w:val="00D10531"/>
    <w:rsid w:val="00D13C08"/>
    <w:rsid w:val="00D14375"/>
    <w:rsid w:val="00D15063"/>
    <w:rsid w:val="00D15F10"/>
    <w:rsid w:val="00D16F99"/>
    <w:rsid w:val="00D24691"/>
    <w:rsid w:val="00D3129A"/>
    <w:rsid w:val="00D33F7A"/>
    <w:rsid w:val="00D41F03"/>
    <w:rsid w:val="00D53679"/>
    <w:rsid w:val="00D554AC"/>
    <w:rsid w:val="00D6118D"/>
    <w:rsid w:val="00D6600A"/>
    <w:rsid w:val="00D678A8"/>
    <w:rsid w:val="00D713D3"/>
    <w:rsid w:val="00D7179D"/>
    <w:rsid w:val="00D740A5"/>
    <w:rsid w:val="00D75A82"/>
    <w:rsid w:val="00D81B6F"/>
    <w:rsid w:val="00D8607A"/>
    <w:rsid w:val="00D9168C"/>
    <w:rsid w:val="00D9689A"/>
    <w:rsid w:val="00D96F44"/>
    <w:rsid w:val="00D9721F"/>
    <w:rsid w:val="00D97D2B"/>
    <w:rsid w:val="00DA0D4D"/>
    <w:rsid w:val="00DA1D47"/>
    <w:rsid w:val="00DA2A9D"/>
    <w:rsid w:val="00DB36C1"/>
    <w:rsid w:val="00DB4E51"/>
    <w:rsid w:val="00DC0157"/>
    <w:rsid w:val="00DC1621"/>
    <w:rsid w:val="00DC422A"/>
    <w:rsid w:val="00DC4A68"/>
    <w:rsid w:val="00DD2452"/>
    <w:rsid w:val="00DD5CD2"/>
    <w:rsid w:val="00DD781C"/>
    <w:rsid w:val="00E01846"/>
    <w:rsid w:val="00E01CD9"/>
    <w:rsid w:val="00E02131"/>
    <w:rsid w:val="00E16611"/>
    <w:rsid w:val="00E272A7"/>
    <w:rsid w:val="00E275D5"/>
    <w:rsid w:val="00E27AD1"/>
    <w:rsid w:val="00E34557"/>
    <w:rsid w:val="00E40F83"/>
    <w:rsid w:val="00E43931"/>
    <w:rsid w:val="00E454E6"/>
    <w:rsid w:val="00E514E4"/>
    <w:rsid w:val="00E577EE"/>
    <w:rsid w:val="00E60B0D"/>
    <w:rsid w:val="00E70E7A"/>
    <w:rsid w:val="00E71E48"/>
    <w:rsid w:val="00E761A5"/>
    <w:rsid w:val="00E8425F"/>
    <w:rsid w:val="00E8520B"/>
    <w:rsid w:val="00E92AD1"/>
    <w:rsid w:val="00EA072D"/>
    <w:rsid w:val="00EA45CD"/>
    <w:rsid w:val="00EA4F92"/>
    <w:rsid w:val="00EA7B3C"/>
    <w:rsid w:val="00EB2010"/>
    <w:rsid w:val="00EB3BB5"/>
    <w:rsid w:val="00EB63A7"/>
    <w:rsid w:val="00EB68D8"/>
    <w:rsid w:val="00EB7D98"/>
    <w:rsid w:val="00EC176C"/>
    <w:rsid w:val="00EC2A8E"/>
    <w:rsid w:val="00EC502D"/>
    <w:rsid w:val="00EC62DF"/>
    <w:rsid w:val="00EC78C8"/>
    <w:rsid w:val="00ED6D54"/>
    <w:rsid w:val="00EE0246"/>
    <w:rsid w:val="00EE1ABD"/>
    <w:rsid w:val="00EE4829"/>
    <w:rsid w:val="00EF4649"/>
    <w:rsid w:val="00EF753F"/>
    <w:rsid w:val="00F15CE8"/>
    <w:rsid w:val="00F17200"/>
    <w:rsid w:val="00F17B38"/>
    <w:rsid w:val="00F22078"/>
    <w:rsid w:val="00F24414"/>
    <w:rsid w:val="00F274B2"/>
    <w:rsid w:val="00F31994"/>
    <w:rsid w:val="00F321C4"/>
    <w:rsid w:val="00F367F6"/>
    <w:rsid w:val="00F36C87"/>
    <w:rsid w:val="00F36D2B"/>
    <w:rsid w:val="00F4089B"/>
    <w:rsid w:val="00F425CC"/>
    <w:rsid w:val="00F43CC9"/>
    <w:rsid w:val="00F442B1"/>
    <w:rsid w:val="00F45B76"/>
    <w:rsid w:val="00F476D2"/>
    <w:rsid w:val="00F51D92"/>
    <w:rsid w:val="00F5385D"/>
    <w:rsid w:val="00F63C92"/>
    <w:rsid w:val="00F6562C"/>
    <w:rsid w:val="00F65C5F"/>
    <w:rsid w:val="00F71717"/>
    <w:rsid w:val="00F72561"/>
    <w:rsid w:val="00F72694"/>
    <w:rsid w:val="00F74B42"/>
    <w:rsid w:val="00F80AC7"/>
    <w:rsid w:val="00F8471C"/>
    <w:rsid w:val="00F91830"/>
    <w:rsid w:val="00F948B5"/>
    <w:rsid w:val="00FA168C"/>
    <w:rsid w:val="00FA6BFF"/>
    <w:rsid w:val="00FB080B"/>
    <w:rsid w:val="00FB4EF6"/>
    <w:rsid w:val="00FB5A44"/>
    <w:rsid w:val="00FB65B7"/>
    <w:rsid w:val="00FC1742"/>
    <w:rsid w:val="00FC1780"/>
    <w:rsid w:val="00FC2ACF"/>
    <w:rsid w:val="00FC2B08"/>
    <w:rsid w:val="00FC32EF"/>
    <w:rsid w:val="00FC3E2C"/>
    <w:rsid w:val="00FC6CEF"/>
    <w:rsid w:val="00FD1584"/>
    <w:rsid w:val="00FD4381"/>
    <w:rsid w:val="00FE633A"/>
    <w:rsid w:val="00FF47BA"/>
    <w:rsid w:val="00FF67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A9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AE6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B970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1A5A97"/>
    <w:pPr>
      <w:keepNext/>
      <w:ind w:left="360"/>
      <w:jc w:val="center"/>
      <w:outlineLvl w:val="2"/>
    </w:pPr>
    <w:rPr>
      <w:rFonts w:ascii="Arial Narrow" w:hAnsi="Arial Narrow"/>
      <w:b/>
      <w:bCs/>
    </w:rPr>
  </w:style>
  <w:style w:type="paragraph" w:styleId="4">
    <w:name w:val="heading 4"/>
    <w:basedOn w:val="a"/>
    <w:next w:val="a"/>
    <w:link w:val="4Char"/>
    <w:qFormat/>
    <w:rsid w:val="001A5A9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1A5A97"/>
    <w:rPr>
      <w:rFonts w:ascii="Arial Narrow" w:eastAsia="Times New Roman" w:hAnsi="Arial Narrow" w:cs="Times New Roman"/>
      <w:b/>
      <w:bCs/>
      <w:sz w:val="24"/>
      <w:szCs w:val="24"/>
      <w:lang w:eastAsia="el-GR"/>
    </w:rPr>
  </w:style>
  <w:style w:type="character" w:customStyle="1" w:styleId="4Char">
    <w:name w:val="Επικεφαλίδα 4 Char"/>
    <w:basedOn w:val="a0"/>
    <w:link w:val="4"/>
    <w:rsid w:val="001A5A97"/>
    <w:rPr>
      <w:rFonts w:ascii="Times New Roman" w:eastAsia="Times New Roman" w:hAnsi="Times New Roman" w:cs="Times New Roman"/>
      <w:b/>
      <w:bCs/>
      <w:sz w:val="28"/>
      <w:szCs w:val="28"/>
      <w:lang w:eastAsia="el-GR"/>
    </w:rPr>
  </w:style>
  <w:style w:type="paragraph" w:styleId="a3">
    <w:name w:val="Body Text"/>
    <w:aliases w:val="Σώμα κείμενου,Body Text1,body text,contents,heading_txt,bodytxy2,Body Text - Level 2,bt,??2,Oracle Response,sp,sbs,block text,1,bt4,body text4,bt5,body text5,bt1,body text1,Resume Text,BODY TEXT,txt1,T1,Title 1,bullet title,t,Block text,Bo"/>
    <w:basedOn w:val="a"/>
    <w:link w:val="Char"/>
    <w:rsid w:val="001A5A97"/>
    <w:pPr>
      <w:spacing w:after="120"/>
    </w:pPr>
  </w:style>
  <w:style w:type="character" w:customStyle="1" w:styleId="Char">
    <w:name w:val="Σώμα κειμένου Char"/>
    <w:aliases w:val="Σώμα κείμενου Char,Body Text1 Char,body text Char,contents Char,heading_txt Char,bodytxy2 Char,Body Text - Level 2 Char,bt Char,??2 Char,Oracle Response Char,sp Char,sbs Char,block text Char,1 Char,bt4 Char,body text4 Char,bt5 Char"/>
    <w:basedOn w:val="a0"/>
    <w:link w:val="a3"/>
    <w:rsid w:val="001A5A97"/>
    <w:rPr>
      <w:rFonts w:ascii="Times New Roman" w:eastAsia="Times New Roman" w:hAnsi="Times New Roman" w:cs="Times New Roman"/>
      <w:sz w:val="24"/>
      <w:szCs w:val="24"/>
      <w:lang w:eastAsia="el-GR"/>
    </w:rPr>
  </w:style>
  <w:style w:type="character" w:styleId="-">
    <w:name w:val="Hyperlink"/>
    <w:basedOn w:val="a0"/>
    <w:rsid w:val="001A5A97"/>
    <w:rPr>
      <w:color w:val="0000FF"/>
      <w:u w:val="single"/>
    </w:rPr>
  </w:style>
  <w:style w:type="character" w:styleId="a4">
    <w:name w:val="page number"/>
    <w:basedOn w:val="a0"/>
    <w:rsid w:val="0068159B"/>
  </w:style>
  <w:style w:type="paragraph" w:styleId="a5">
    <w:name w:val="List Paragraph"/>
    <w:basedOn w:val="a"/>
    <w:uiPriority w:val="34"/>
    <w:qFormat/>
    <w:rsid w:val="007F57B1"/>
    <w:pPr>
      <w:ind w:left="720"/>
      <w:contextualSpacing/>
    </w:pPr>
  </w:style>
  <w:style w:type="character" w:customStyle="1" w:styleId="1Char">
    <w:name w:val="Επικεφαλίδα 1 Char"/>
    <w:basedOn w:val="a0"/>
    <w:link w:val="1"/>
    <w:uiPriority w:val="9"/>
    <w:rsid w:val="00AE644F"/>
    <w:rPr>
      <w:rFonts w:asciiTheme="majorHAnsi" w:eastAsiaTheme="majorEastAsia" w:hAnsiTheme="majorHAnsi" w:cstheme="majorBidi"/>
      <w:b/>
      <w:bCs/>
      <w:color w:val="365F91" w:themeColor="accent1" w:themeShade="BF"/>
      <w:sz w:val="28"/>
      <w:szCs w:val="28"/>
      <w:lang w:eastAsia="el-GR"/>
    </w:rPr>
  </w:style>
  <w:style w:type="paragraph" w:styleId="20">
    <w:name w:val="Body Text 2"/>
    <w:basedOn w:val="a"/>
    <w:link w:val="2Char0"/>
    <w:uiPriority w:val="99"/>
    <w:unhideWhenUsed/>
    <w:rsid w:val="001621DA"/>
    <w:pPr>
      <w:spacing w:after="120" w:line="480" w:lineRule="auto"/>
    </w:pPr>
  </w:style>
  <w:style w:type="character" w:customStyle="1" w:styleId="2Char0">
    <w:name w:val="Σώμα κείμενου 2 Char"/>
    <w:basedOn w:val="a0"/>
    <w:link w:val="20"/>
    <w:uiPriority w:val="99"/>
    <w:rsid w:val="001621DA"/>
    <w:rPr>
      <w:rFonts w:ascii="Times New Roman" w:eastAsia="Times New Roman" w:hAnsi="Times New Roman" w:cs="Times New Roman"/>
      <w:sz w:val="24"/>
      <w:szCs w:val="24"/>
      <w:lang w:eastAsia="el-GR"/>
    </w:rPr>
  </w:style>
  <w:style w:type="character" w:customStyle="1" w:styleId="a6">
    <w:name w:val="Σώμα κειμένου_"/>
    <w:basedOn w:val="a0"/>
    <w:link w:val="7"/>
    <w:rsid w:val="008A1AC3"/>
    <w:rPr>
      <w:sz w:val="23"/>
      <w:szCs w:val="23"/>
      <w:shd w:val="clear" w:color="auto" w:fill="FFFFFF"/>
    </w:rPr>
  </w:style>
  <w:style w:type="paragraph" w:customStyle="1" w:styleId="7">
    <w:name w:val="Σώμα κειμένου7"/>
    <w:basedOn w:val="a"/>
    <w:link w:val="a6"/>
    <w:rsid w:val="008A1AC3"/>
    <w:pPr>
      <w:shd w:val="clear" w:color="auto" w:fill="FFFFFF"/>
      <w:spacing w:line="274" w:lineRule="exact"/>
      <w:ind w:hanging="360"/>
      <w:jc w:val="both"/>
    </w:pPr>
    <w:rPr>
      <w:rFonts w:asciiTheme="minorHAnsi" w:eastAsiaTheme="minorHAnsi" w:hAnsiTheme="minorHAnsi" w:cstheme="minorBidi"/>
      <w:sz w:val="23"/>
      <w:szCs w:val="23"/>
      <w:lang w:eastAsia="en-US"/>
    </w:rPr>
  </w:style>
  <w:style w:type="character" w:customStyle="1" w:styleId="10">
    <w:name w:val="Σώμα κειμένου1"/>
    <w:basedOn w:val="a6"/>
    <w:rsid w:val="008A1AC3"/>
    <w:rPr>
      <w:rFonts w:ascii="Bookman Old Style" w:eastAsia="Bookman Old Style" w:hAnsi="Bookman Old Style" w:cs="Bookman Old Style"/>
    </w:rPr>
  </w:style>
  <w:style w:type="character" w:customStyle="1" w:styleId="21">
    <w:name w:val="Σώμα κειμένου2"/>
    <w:basedOn w:val="a6"/>
    <w:rsid w:val="008A1AC3"/>
    <w:rPr>
      <w:rFonts w:ascii="Bookman Old Style" w:eastAsia="Bookman Old Style" w:hAnsi="Bookman Old Style" w:cs="Bookman Old Style"/>
      <w:u w:val="single"/>
    </w:rPr>
  </w:style>
  <w:style w:type="character" w:customStyle="1" w:styleId="30">
    <w:name w:val="Σώμα κειμένου3"/>
    <w:basedOn w:val="a6"/>
    <w:rsid w:val="008A1AC3"/>
    <w:rPr>
      <w:rFonts w:ascii="Bookman Old Style" w:eastAsia="Bookman Old Style" w:hAnsi="Bookman Old Style" w:cs="Bookman Old Style"/>
      <w:u w:val="single"/>
    </w:rPr>
  </w:style>
  <w:style w:type="character" w:customStyle="1" w:styleId="40">
    <w:name w:val="Σώμα κειμένου4"/>
    <w:basedOn w:val="a6"/>
    <w:rsid w:val="008A1AC3"/>
    <w:rPr>
      <w:rFonts w:ascii="Bookman Old Style" w:eastAsia="Bookman Old Style" w:hAnsi="Bookman Old Style" w:cs="Bookman Old Style"/>
    </w:rPr>
  </w:style>
  <w:style w:type="character" w:customStyle="1" w:styleId="5">
    <w:name w:val="Σώμα κειμένου5"/>
    <w:basedOn w:val="a6"/>
    <w:rsid w:val="008A1AC3"/>
    <w:rPr>
      <w:rFonts w:ascii="Bookman Old Style" w:eastAsia="Bookman Old Style" w:hAnsi="Bookman Old Style" w:cs="Bookman Old Style"/>
      <w:u w:val="single"/>
    </w:rPr>
  </w:style>
  <w:style w:type="character" w:customStyle="1" w:styleId="6">
    <w:name w:val="Σώμα κειμένου6"/>
    <w:basedOn w:val="a6"/>
    <w:rsid w:val="008A1AC3"/>
    <w:rPr>
      <w:rFonts w:ascii="Bookman Old Style" w:eastAsia="Bookman Old Style" w:hAnsi="Bookman Old Style" w:cs="Bookman Old Style"/>
    </w:rPr>
  </w:style>
  <w:style w:type="paragraph" w:customStyle="1" w:styleId="Style1">
    <w:name w:val="Style1"/>
    <w:basedOn w:val="a"/>
    <w:autoRedefine/>
    <w:rsid w:val="00CA2B8C"/>
    <w:pPr>
      <w:jc w:val="both"/>
    </w:pPr>
    <w:rPr>
      <w:rFonts w:ascii="Arial" w:hAnsi="Arial" w:cs="Arial"/>
      <w:iCs/>
      <w:kern w:val="32"/>
      <w:sz w:val="20"/>
      <w:szCs w:val="20"/>
      <w:lang w:eastAsia="en-US"/>
    </w:rPr>
  </w:style>
  <w:style w:type="paragraph" w:styleId="Web">
    <w:name w:val="Normal (Web)"/>
    <w:basedOn w:val="a"/>
    <w:rsid w:val="00BF75A1"/>
    <w:pPr>
      <w:spacing w:before="100" w:beforeAutospacing="1" w:after="100" w:afterAutospacing="1"/>
    </w:pPr>
  </w:style>
  <w:style w:type="character" w:customStyle="1" w:styleId="50">
    <w:name w:val="Επικεφαλίδα #5_"/>
    <w:basedOn w:val="a0"/>
    <w:link w:val="51"/>
    <w:rsid w:val="00BF75A1"/>
    <w:rPr>
      <w:rFonts w:ascii="Bookman Old Style" w:eastAsia="Bookman Old Style" w:hAnsi="Bookman Old Style" w:cs="Bookman Old Style"/>
      <w:sz w:val="18"/>
      <w:szCs w:val="18"/>
      <w:shd w:val="clear" w:color="auto" w:fill="FFFFFF"/>
    </w:rPr>
  </w:style>
  <w:style w:type="paragraph" w:customStyle="1" w:styleId="51">
    <w:name w:val="Επικεφαλίδα #5"/>
    <w:basedOn w:val="a"/>
    <w:link w:val="50"/>
    <w:rsid w:val="00BF75A1"/>
    <w:pPr>
      <w:shd w:val="clear" w:color="auto" w:fill="FFFFFF"/>
      <w:spacing w:line="350" w:lineRule="exact"/>
      <w:ind w:hanging="380"/>
      <w:outlineLvl w:val="4"/>
    </w:pPr>
    <w:rPr>
      <w:rFonts w:ascii="Bookman Old Style" w:eastAsia="Bookman Old Style" w:hAnsi="Bookman Old Style" w:cs="Bookman Old Style"/>
      <w:sz w:val="18"/>
      <w:szCs w:val="18"/>
      <w:lang w:eastAsia="en-US"/>
    </w:rPr>
  </w:style>
  <w:style w:type="character" w:customStyle="1" w:styleId="a7">
    <w:name w:val="Σώμα κειμένου + Έντονη γραφή"/>
    <w:basedOn w:val="a0"/>
    <w:rsid w:val="00BF75A1"/>
    <w:rPr>
      <w:rFonts w:ascii="Bookman Old Style" w:eastAsia="Bookman Old Style" w:hAnsi="Bookman Old Style" w:cs="Bookman Old Style"/>
      <w:b/>
      <w:bCs/>
      <w:i w:val="0"/>
      <w:iCs w:val="0"/>
      <w:smallCaps w:val="0"/>
      <w:strike w:val="0"/>
      <w:spacing w:val="0"/>
      <w:sz w:val="18"/>
      <w:szCs w:val="18"/>
    </w:rPr>
  </w:style>
  <w:style w:type="paragraph" w:customStyle="1" w:styleId="16">
    <w:name w:val="Σώμα κειμένου16"/>
    <w:basedOn w:val="a"/>
    <w:rsid w:val="00BF75A1"/>
    <w:pPr>
      <w:shd w:val="clear" w:color="auto" w:fill="FFFFFF"/>
      <w:spacing w:after="1080" w:line="245" w:lineRule="exact"/>
      <w:ind w:hanging="380"/>
    </w:pPr>
    <w:rPr>
      <w:rFonts w:ascii="Bookman Old Style" w:eastAsia="Bookman Old Style" w:hAnsi="Bookman Old Style" w:cs="Bookman Old Style"/>
      <w:sz w:val="18"/>
      <w:szCs w:val="18"/>
    </w:rPr>
  </w:style>
  <w:style w:type="paragraph" w:customStyle="1" w:styleId="11">
    <w:name w:val="Βασικό1"/>
    <w:basedOn w:val="a"/>
    <w:autoRedefine/>
    <w:rsid w:val="00BF75A1"/>
    <w:pPr>
      <w:spacing w:line="240" w:lineRule="atLeast"/>
    </w:pPr>
    <w:rPr>
      <w:rFonts w:ascii="Tahoma" w:hAnsi="Tahoma" w:cs="Tahoma"/>
      <w:bCs/>
      <w:sz w:val="22"/>
      <w:szCs w:val="22"/>
    </w:rPr>
  </w:style>
  <w:style w:type="character" w:customStyle="1" w:styleId="12">
    <w:name w:val="Σώμα κειμένου + Διάστιχο 1 στ."/>
    <w:basedOn w:val="a6"/>
    <w:rsid w:val="00BF75A1"/>
    <w:rPr>
      <w:rFonts w:ascii="Bookman Old Style" w:eastAsia="Bookman Old Style" w:hAnsi="Bookman Old Style" w:cs="Bookman Old Style"/>
      <w:b w:val="0"/>
      <w:bCs w:val="0"/>
      <w:i w:val="0"/>
      <w:iCs w:val="0"/>
      <w:smallCaps w:val="0"/>
      <w:strike w:val="0"/>
      <w:spacing w:val="20"/>
      <w:sz w:val="18"/>
      <w:szCs w:val="18"/>
      <w:shd w:val="clear" w:color="auto" w:fill="FFFFFF"/>
    </w:rPr>
  </w:style>
  <w:style w:type="character" w:customStyle="1" w:styleId="31">
    <w:name w:val="Σώμα κειμένου + Διάστιχο 3 στ."/>
    <w:basedOn w:val="a6"/>
    <w:rsid w:val="00BF75A1"/>
    <w:rPr>
      <w:rFonts w:ascii="Bookman Old Style" w:eastAsia="Bookman Old Style" w:hAnsi="Bookman Old Style" w:cs="Bookman Old Style"/>
      <w:b w:val="0"/>
      <w:bCs w:val="0"/>
      <w:i w:val="0"/>
      <w:iCs w:val="0"/>
      <w:smallCaps w:val="0"/>
      <w:strike w:val="0"/>
      <w:spacing w:val="60"/>
      <w:shd w:val="clear" w:color="auto" w:fill="FFFFFF"/>
    </w:rPr>
  </w:style>
  <w:style w:type="character" w:customStyle="1" w:styleId="2Char">
    <w:name w:val="Επικεφαλίδα 2 Char"/>
    <w:basedOn w:val="a0"/>
    <w:link w:val="2"/>
    <w:uiPriority w:val="9"/>
    <w:semiHidden/>
    <w:rsid w:val="00B970F4"/>
    <w:rPr>
      <w:rFonts w:asciiTheme="majorHAnsi" w:eastAsiaTheme="majorEastAsia" w:hAnsiTheme="majorHAnsi" w:cstheme="majorBidi"/>
      <w:b/>
      <w:bCs/>
      <w:color w:val="4F81BD" w:themeColor="accent1"/>
      <w:sz w:val="26"/>
      <w:szCs w:val="26"/>
      <w:lang w:eastAsia="el-GR"/>
    </w:rPr>
  </w:style>
  <w:style w:type="paragraph" w:styleId="a8">
    <w:name w:val="Body Text Indent"/>
    <w:basedOn w:val="a"/>
    <w:link w:val="Char0"/>
    <w:rsid w:val="00951159"/>
    <w:pPr>
      <w:spacing w:after="120"/>
      <w:ind w:left="283"/>
    </w:pPr>
  </w:style>
  <w:style w:type="character" w:customStyle="1" w:styleId="Char0">
    <w:name w:val="Σώμα κείμενου με εσοχή Char"/>
    <w:basedOn w:val="a0"/>
    <w:link w:val="a8"/>
    <w:rsid w:val="00951159"/>
    <w:rPr>
      <w:rFonts w:ascii="Times New Roman" w:eastAsia="Times New Roman" w:hAnsi="Times New Roman" w:cs="Times New Roman"/>
      <w:sz w:val="24"/>
      <w:szCs w:val="24"/>
      <w:lang w:eastAsia="el-GR"/>
    </w:rPr>
  </w:style>
  <w:style w:type="paragraph" w:styleId="a9">
    <w:name w:val="Title"/>
    <w:basedOn w:val="a"/>
    <w:link w:val="Char1"/>
    <w:qFormat/>
    <w:rsid w:val="00F425CC"/>
    <w:pPr>
      <w:jc w:val="center"/>
    </w:pPr>
    <w:rPr>
      <w:rFonts w:ascii="Arial" w:hAnsi="Arial"/>
      <w:b/>
      <w:szCs w:val="20"/>
      <w:lang w:val="en-US"/>
    </w:rPr>
  </w:style>
  <w:style w:type="character" w:customStyle="1" w:styleId="Char1">
    <w:name w:val="Τίτλος Char"/>
    <w:basedOn w:val="a0"/>
    <w:link w:val="a9"/>
    <w:rsid w:val="00F425CC"/>
    <w:rPr>
      <w:rFonts w:ascii="Arial" w:eastAsia="Times New Roman" w:hAnsi="Arial" w:cs="Times New Roman"/>
      <w:b/>
      <w:sz w:val="24"/>
      <w:szCs w:val="20"/>
      <w:lang w:val="en-US" w:eastAsia="el-GR"/>
    </w:rPr>
  </w:style>
  <w:style w:type="paragraph" w:styleId="32">
    <w:name w:val="Body Text 3"/>
    <w:basedOn w:val="a"/>
    <w:link w:val="3Char0"/>
    <w:rsid w:val="00417263"/>
    <w:pPr>
      <w:spacing w:after="120"/>
    </w:pPr>
    <w:rPr>
      <w:sz w:val="16"/>
      <w:szCs w:val="16"/>
    </w:rPr>
  </w:style>
  <w:style w:type="character" w:customStyle="1" w:styleId="3Char0">
    <w:name w:val="Σώμα κείμενου 3 Char"/>
    <w:basedOn w:val="a0"/>
    <w:link w:val="32"/>
    <w:rsid w:val="00417263"/>
    <w:rPr>
      <w:rFonts w:ascii="Times New Roman" w:eastAsia="Times New Roman" w:hAnsi="Times New Roman" w:cs="Times New Roman"/>
      <w:sz w:val="16"/>
      <w:szCs w:val="16"/>
      <w:lang w:eastAsia="el-GR"/>
    </w:rPr>
  </w:style>
  <w:style w:type="character" w:customStyle="1" w:styleId="rrintrotitle">
    <w:name w:val="rr_introtitle"/>
    <w:basedOn w:val="a0"/>
    <w:rsid w:val="00EB68D8"/>
  </w:style>
  <w:style w:type="paragraph" w:customStyle="1" w:styleId="para-1">
    <w:name w:val="para-1"/>
    <w:basedOn w:val="a"/>
    <w:rsid w:val="00F17200"/>
    <w:pPr>
      <w:widowControl w:val="0"/>
      <w:suppressAutoHyphens/>
      <w:ind w:left="1021" w:hanging="1021"/>
      <w:jc w:val="both"/>
    </w:pPr>
    <w:rPr>
      <w:rFonts w:ascii="Arial" w:eastAsia="Andale Sans UI" w:hAnsi="Arial" w:cs="Arial"/>
      <w:spacing w:val="5"/>
      <w:kern w:val="1"/>
      <w:sz w:val="22"/>
      <w:lang w:val="en-US" w:eastAsia="zh-CN" w:bidi="en-US"/>
    </w:rPr>
  </w:style>
  <w:style w:type="paragraph" w:customStyle="1" w:styleId="Default">
    <w:name w:val="Default"/>
    <w:rsid w:val="0073173F"/>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a0"/>
    <w:rsid w:val="009D4718"/>
  </w:style>
  <w:style w:type="character" w:customStyle="1" w:styleId="apple-converted-space">
    <w:name w:val="apple-converted-space"/>
    <w:basedOn w:val="a0"/>
    <w:rsid w:val="0000663C"/>
  </w:style>
  <w:style w:type="character" w:styleId="HTML">
    <w:name w:val="HTML Cite"/>
    <w:basedOn w:val="a0"/>
    <w:uiPriority w:val="99"/>
    <w:unhideWhenUsed/>
    <w:rsid w:val="0000663C"/>
    <w:rPr>
      <w:i/>
      <w:iCs/>
    </w:rPr>
  </w:style>
</w:styles>
</file>

<file path=word/webSettings.xml><?xml version="1.0" encoding="utf-8"?>
<w:webSettings xmlns:r="http://schemas.openxmlformats.org/officeDocument/2006/relationships" xmlns:w="http://schemas.openxmlformats.org/wordprocessingml/2006/main">
  <w:divs>
    <w:div w:id="556625027">
      <w:bodyDiv w:val="1"/>
      <w:marLeft w:val="0"/>
      <w:marRight w:val="0"/>
      <w:marTop w:val="0"/>
      <w:marBottom w:val="0"/>
      <w:divBdr>
        <w:top w:val="none" w:sz="0" w:space="0" w:color="auto"/>
        <w:left w:val="none" w:sz="0" w:space="0" w:color="auto"/>
        <w:bottom w:val="none" w:sz="0" w:space="0" w:color="auto"/>
        <w:right w:val="none" w:sz="0" w:space="0" w:color="auto"/>
      </w:divBdr>
    </w:div>
    <w:div w:id="796874395">
      <w:bodyDiv w:val="1"/>
      <w:marLeft w:val="0"/>
      <w:marRight w:val="0"/>
      <w:marTop w:val="0"/>
      <w:marBottom w:val="0"/>
      <w:divBdr>
        <w:top w:val="none" w:sz="0" w:space="0" w:color="auto"/>
        <w:left w:val="none" w:sz="0" w:space="0" w:color="auto"/>
        <w:bottom w:val="none" w:sz="0" w:space="0" w:color="auto"/>
        <w:right w:val="none" w:sz="0" w:space="0" w:color="auto"/>
      </w:divBdr>
    </w:div>
    <w:div w:id="18028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48D22-723A-49A0-8266-89FC94CB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1977</Words>
  <Characters>10679</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dc:creator>
  <cp:lastModifiedBy>userpc73</cp:lastModifiedBy>
  <cp:revision>3</cp:revision>
  <cp:lastPrinted>2017-09-13T10:29:00Z</cp:lastPrinted>
  <dcterms:created xsi:type="dcterms:W3CDTF">2017-09-13T10:41:00Z</dcterms:created>
  <dcterms:modified xsi:type="dcterms:W3CDTF">2017-09-13T10:53:00Z</dcterms:modified>
</cp:coreProperties>
</file>